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11D" w:rsidRPr="006317E7" w:rsidRDefault="00FA011D" w:rsidP="00FA011D">
      <w:pPr>
        <w:rPr>
          <w:rFonts w:ascii="Arial" w:eastAsiaTheme="minorHAnsi" w:hAnsi="Arial" w:cs="Arial"/>
          <w:b/>
          <w:bCs/>
          <w:lang w:eastAsia="en-NZ"/>
        </w:rPr>
      </w:pPr>
      <w:r w:rsidRPr="006317E7">
        <w:rPr>
          <w:rFonts w:ascii="Arial" w:hAnsi="Arial" w:cs="Arial"/>
          <w:b/>
          <w:bCs/>
        </w:rPr>
        <w:t>Health Stones 15</w:t>
      </w:r>
    </w:p>
    <w:p w:rsidR="00FA011D" w:rsidRPr="006317E7" w:rsidRDefault="00FA011D" w:rsidP="00FA011D">
      <w:pPr>
        <w:rPr>
          <w:rFonts w:ascii="Arial" w:hAnsi="Arial" w:cs="Arial"/>
        </w:rPr>
      </w:pPr>
    </w:p>
    <w:p w:rsidR="000F1052" w:rsidRDefault="00FA011D" w:rsidP="00FA011D">
      <w:pPr>
        <w:rPr>
          <w:rFonts w:ascii="Arial" w:hAnsi="Arial" w:cs="Arial"/>
        </w:rPr>
      </w:pPr>
      <w:r w:rsidRPr="006317E7">
        <w:rPr>
          <w:rFonts w:ascii="Arial" w:hAnsi="Arial" w:cs="Arial"/>
        </w:rPr>
        <w:t xml:space="preserve">UK Health and Learning Disability Network </w:t>
      </w:r>
    </w:p>
    <w:p w:rsidR="000F1052" w:rsidRDefault="00FA011D" w:rsidP="00FA011D">
      <w:pPr>
        <w:rPr>
          <w:rFonts w:ascii="Arial" w:hAnsi="Arial" w:cs="Arial"/>
        </w:rPr>
      </w:pPr>
      <w:r w:rsidRPr="006317E7">
        <w:rPr>
          <w:rFonts w:ascii="Arial" w:hAnsi="Arial" w:cs="Arial"/>
        </w:rPr>
        <w:t xml:space="preserve">For information, queries and to contribute to FPLD health stones contact Janet Cobb </w:t>
      </w:r>
      <w:hyperlink r:id="rId7" w:history="1">
        <w:r w:rsidRPr="006317E7">
          <w:rPr>
            <w:rStyle w:val="Hyperlink"/>
            <w:rFonts w:ascii="Arial" w:hAnsi="Arial" w:cs="Arial"/>
          </w:rPr>
          <w:t>jcobb@learningdisabilities.org.uk</w:t>
        </w:r>
      </w:hyperlink>
      <w:r w:rsidRPr="006317E7">
        <w:rPr>
          <w:rFonts w:ascii="Arial" w:hAnsi="Arial" w:cs="Arial"/>
        </w:rPr>
        <w:t xml:space="preserve">  or</w:t>
      </w:r>
      <w:r w:rsidR="000F1052" w:rsidRPr="006317E7">
        <w:rPr>
          <w:rFonts w:ascii="Arial" w:hAnsi="Arial" w:cs="Arial"/>
        </w:rPr>
        <w:t> </w:t>
      </w:r>
      <w:hyperlink r:id="rId8" w:history="1">
        <w:r w:rsidRPr="006317E7">
          <w:rPr>
            <w:rStyle w:val="Hyperlink"/>
            <w:rFonts w:ascii="Arial" w:hAnsi="Arial" w:cs="Arial"/>
          </w:rPr>
          <w:t>janet@jan-net.co.uk</w:t>
        </w:r>
      </w:hyperlink>
      <w:r w:rsidRPr="006317E7">
        <w:rPr>
          <w:rFonts w:ascii="Arial" w:hAnsi="Arial" w:cs="Arial"/>
        </w:rPr>
        <w:t xml:space="preserve"> </w:t>
      </w:r>
    </w:p>
    <w:p w:rsidR="00FA011D" w:rsidRPr="006317E7" w:rsidRDefault="00FA011D" w:rsidP="00FA011D">
      <w:pPr>
        <w:rPr>
          <w:rFonts w:ascii="Arial" w:hAnsi="Arial" w:cs="Arial"/>
        </w:rPr>
      </w:pPr>
      <w:r w:rsidRPr="006317E7">
        <w:rPr>
          <w:rFonts w:ascii="Arial" w:hAnsi="Arial" w:cs="Arial"/>
        </w:rPr>
        <w:t>Please copy me into any replies.</w:t>
      </w:r>
    </w:p>
    <w:p w:rsidR="00FA011D" w:rsidRPr="006317E7" w:rsidRDefault="00FA011D" w:rsidP="00FA011D">
      <w:pPr>
        <w:rPr>
          <w:rFonts w:ascii="Arial" w:hAnsi="Arial" w:cs="Arial"/>
        </w:rPr>
      </w:pPr>
      <w:r w:rsidRPr="006317E7">
        <w:rPr>
          <w:rFonts w:ascii="Arial" w:hAnsi="Arial" w:cs="Arial"/>
        </w:rPr>
        <w:t>Thanks</w:t>
      </w:r>
      <w:r w:rsidR="000F1052">
        <w:rPr>
          <w:rFonts w:ascii="Arial" w:hAnsi="Arial" w:cs="Arial"/>
        </w:rPr>
        <w:t xml:space="preserve">, </w:t>
      </w:r>
      <w:r w:rsidRPr="006317E7">
        <w:rPr>
          <w:rFonts w:ascii="Arial" w:hAnsi="Arial" w:cs="Arial"/>
        </w:rPr>
        <w:t>Janet</w:t>
      </w:r>
    </w:p>
    <w:p w:rsidR="00FA011D" w:rsidRPr="006317E7" w:rsidRDefault="00FA011D" w:rsidP="00FA011D">
      <w:pPr>
        <w:rPr>
          <w:rFonts w:ascii="Arial" w:hAnsi="Arial" w:cs="Arial"/>
          <w:b/>
          <w:bCs/>
        </w:rPr>
      </w:pPr>
    </w:p>
    <w:p w:rsidR="00FA011D" w:rsidRPr="006317E7" w:rsidRDefault="00FA011D" w:rsidP="00FA011D">
      <w:pPr>
        <w:pStyle w:val="ListParagraph"/>
        <w:numPr>
          <w:ilvl w:val="0"/>
          <w:numId w:val="9"/>
        </w:numPr>
        <w:contextualSpacing w:val="0"/>
        <w:rPr>
          <w:rFonts w:ascii="Arial" w:hAnsi="Arial" w:cs="Arial"/>
          <w:b/>
          <w:bCs/>
        </w:rPr>
      </w:pPr>
      <w:r w:rsidRPr="006317E7">
        <w:rPr>
          <w:rFonts w:ascii="Arial" w:hAnsi="Arial" w:cs="Arial"/>
          <w:b/>
          <w:bCs/>
        </w:rPr>
        <w:t>Men who have a learning disability and are also s*x offenders.</w:t>
      </w:r>
    </w:p>
    <w:p w:rsidR="00B318DF" w:rsidRPr="006317E7" w:rsidRDefault="00B318DF" w:rsidP="00B318DF">
      <w:pPr>
        <w:ind w:left="720"/>
        <w:rPr>
          <w:rFonts w:ascii="Arial" w:hAnsi="Arial" w:cs="Arial"/>
        </w:rPr>
      </w:pPr>
      <w:r w:rsidRPr="006317E7">
        <w:rPr>
          <w:rFonts w:ascii="Arial" w:hAnsi="Arial" w:cs="Arial"/>
        </w:rPr>
        <w:t xml:space="preserve">Anonymous query please reply to </w:t>
      </w:r>
      <w:hyperlink r:id="rId9" w:history="1">
        <w:r w:rsidRPr="006317E7">
          <w:rPr>
            <w:rStyle w:val="Hyperlink"/>
            <w:rFonts w:ascii="Arial" w:hAnsi="Arial" w:cs="Arial"/>
          </w:rPr>
          <w:t>janet@jan-net.co.uk</w:t>
        </w:r>
      </w:hyperlink>
    </w:p>
    <w:p w:rsidR="00FA011D" w:rsidRPr="006317E7" w:rsidRDefault="00FA011D" w:rsidP="00B318DF">
      <w:pPr>
        <w:ind w:left="720"/>
        <w:rPr>
          <w:rFonts w:ascii="Arial" w:hAnsi="Arial" w:cs="Arial"/>
        </w:rPr>
      </w:pPr>
      <w:r w:rsidRPr="006317E7">
        <w:rPr>
          <w:rFonts w:ascii="Arial" w:hAnsi="Arial" w:cs="Arial"/>
        </w:rPr>
        <w:t xml:space="preserve">I am currently doing some work in a group which is a therapeutic group for men who have a learning disability and are also s*x offenders. </w:t>
      </w:r>
    </w:p>
    <w:p w:rsidR="00FA011D" w:rsidRPr="006317E7" w:rsidRDefault="00FA011D" w:rsidP="00FA011D">
      <w:pPr>
        <w:ind w:left="720"/>
        <w:rPr>
          <w:rFonts w:ascii="Arial" w:hAnsi="Arial" w:cs="Arial"/>
        </w:rPr>
      </w:pPr>
      <w:r w:rsidRPr="006317E7">
        <w:rPr>
          <w:rFonts w:ascii="Arial" w:hAnsi="Arial" w:cs="Arial"/>
        </w:rPr>
        <w:t>My role as a learning disability nurse is one of an observer, and after a somewhat personal sceptical view, I am so pleased to see the progress the men are making and their recall and participation in this work. The programme used in our area is based on The Ministry of Justice publication, Becoming New Me, Treatment Manual 2009. It is of course adapted from this publication to fit the needs of the men in the group, and in my opinion works very well.</w:t>
      </w:r>
    </w:p>
    <w:p w:rsidR="00FA011D" w:rsidRPr="006317E7" w:rsidRDefault="00FA011D" w:rsidP="00FA011D">
      <w:pPr>
        <w:ind w:left="720"/>
        <w:rPr>
          <w:rFonts w:ascii="Arial" w:hAnsi="Arial" w:cs="Arial"/>
        </w:rPr>
      </w:pPr>
      <w:r w:rsidRPr="006317E7">
        <w:rPr>
          <w:rFonts w:ascii="Arial" w:hAnsi="Arial" w:cs="Arial"/>
        </w:rPr>
        <w:t>I am therefore interested in knowing what else is going on in the country that addresses the needs of this group of men, and would appreciate any evidence of such.</w:t>
      </w:r>
    </w:p>
    <w:p w:rsidR="006317E7" w:rsidRPr="006317E7" w:rsidRDefault="006317E7" w:rsidP="00FA011D">
      <w:pPr>
        <w:ind w:left="720"/>
        <w:rPr>
          <w:rFonts w:ascii="Arial" w:hAnsi="Arial" w:cs="Arial"/>
        </w:rPr>
      </w:pPr>
    </w:p>
    <w:p w:rsidR="006317E7" w:rsidRPr="006317E7" w:rsidRDefault="006317E7" w:rsidP="006317E7">
      <w:pPr>
        <w:pStyle w:val="ListParagraph"/>
        <w:numPr>
          <w:ilvl w:val="0"/>
          <w:numId w:val="9"/>
        </w:numPr>
        <w:rPr>
          <w:rFonts w:ascii="Arial" w:hAnsi="Arial" w:cs="Arial"/>
          <w:b/>
        </w:rPr>
      </w:pPr>
      <w:r w:rsidRPr="006317E7">
        <w:rPr>
          <w:rFonts w:ascii="Arial" w:hAnsi="Arial" w:cs="Arial"/>
          <w:b/>
        </w:rPr>
        <w:t>Sensory integration work with people a Learning Disability</w:t>
      </w:r>
    </w:p>
    <w:p w:rsidR="006317E7" w:rsidRPr="006317E7" w:rsidRDefault="006317E7" w:rsidP="006317E7">
      <w:pPr>
        <w:pStyle w:val="PlainText"/>
        <w:ind w:left="720"/>
        <w:rPr>
          <w:rFonts w:ascii="Arial" w:hAnsi="Arial" w:cs="Arial"/>
          <w:szCs w:val="22"/>
        </w:rPr>
      </w:pPr>
      <w:r w:rsidRPr="006317E7">
        <w:rPr>
          <w:rFonts w:ascii="Arial" w:hAnsi="Arial" w:cs="Arial"/>
          <w:szCs w:val="22"/>
        </w:rPr>
        <w:t>I would be really interest</w:t>
      </w:r>
      <w:r>
        <w:rPr>
          <w:rFonts w:ascii="Arial" w:hAnsi="Arial" w:cs="Arial"/>
          <w:szCs w:val="22"/>
        </w:rPr>
        <w:t>ed</w:t>
      </w:r>
      <w:r w:rsidRPr="006317E7">
        <w:rPr>
          <w:rFonts w:ascii="Arial" w:hAnsi="Arial" w:cs="Arial"/>
          <w:szCs w:val="22"/>
        </w:rPr>
        <w:t xml:space="preserve"> to hear from other OT, practitioners using sensory integration work with adult with a Learning Disability? We use a sensory approach in our work, especially with challenging behaviour. Are people using specific tools? Pathways? I would be really interested to have discussion about this topic.</w:t>
      </w:r>
    </w:p>
    <w:p w:rsidR="006317E7" w:rsidRPr="006317E7" w:rsidRDefault="006317E7" w:rsidP="006317E7">
      <w:pPr>
        <w:pStyle w:val="PlainText"/>
        <w:ind w:left="720"/>
        <w:rPr>
          <w:rFonts w:ascii="Arial" w:hAnsi="Arial" w:cs="Arial"/>
          <w:szCs w:val="22"/>
        </w:rPr>
      </w:pPr>
    </w:p>
    <w:p w:rsidR="006317E7" w:rsidRPr="006317E7" w:rsidRDefault="006317E7" w:rsidP="006317E7">
      <w:pPr>
        <w:pStyle w:val="PlainText"/>
        <w:ind w:left="720"/>
        <w:rPr>
          <w:rFonts w:ascii="Arial" w:hAnsi="Arial" w:cs="Arial"/>
          <w:i/>
          <w:szCs w:val="22"/>
        </w:rPr>
      </w:pPr>
      <w:r w:rsidRPr="006317E7">
        <w:rPr>
          <w:rFonts w:ascii="Arial" w:hAnsi="Arial" w:cs="Arial"/>
          <w:i/>
          <w:szCs w:val="22"/>
        </w:rPr>
        <w:t xml:space="preserve">Samantha </w:t>
      </w:r>
      <w:proofErr w:type="spellStart"/>
      <w:r w:rsidRPr="006317E7">
        <w:rPr>
          <w:rFonts w:ascii="Arial" w:hAnsi="Arial" w:cs="Arial"/>
          <w:i/>
          <w:szCs w:val="22"/>
        </w:rPr>
        <w:t>Jaques</w:t>
      </w:r>
      <w:proofErr w:type="spellEnd"/>
      <w:r w:rsidRPr="006317E7">
        <w:rPr>
          <w:rFonts w:ascii="Arial" w:hAnsi="Arial" w:cs="Arial"/>
          <w:i/>
          <w:szCs w:val="22"/>
        </w:rPr>
        <w:t>-Newton</w:t>
      </w:r>
      <w:bookmarkStart w:id="0" w:name="_GoBack"/>
      <w:bookmarkEnd w:id="0"/>
    </w:p>
    <w:p w:rsidR="006317E7" w:rsidRPr="006317E7" w:rsidRDefault="006317E7" w:rsidP="006317E7">
      <w:pPr>
        <w:pStyle w:val="PlainText"/>
        <w:ind w:left="720"/>
        <w:rPr>
          <w:rFonts w:ascii="Arial" w:hAnsi="Arial" w:cs="Arial"/>
          <w:i/>
          <w:szCs w:val="22"/>
        </w:rPr>
      </w:pPr>
      <w:r w:rsidRPr="006317E7">
        <w:rPr>
          <w:rFonts w:ascii="Arial" w:hAnsi="Arial" w:cs="Arial"/>
          <w:i/>
          <w:szCs w:val="22"/>
        </w:rPr>
        <w:t xml:space="preserve">Professional Lead Occupational Therapist Specialist Services </w:t>
      </w:r>
    </w:p>
    <w:p w:rsidR="006317E7" w:rsidRPr="006317E7" w:rsidRDefault="006317E7" w:rsidP="006317E7">
      <w:pPr>
        <w:pStyle w:val="PlainText"/>
        <w:ind w:left="720"/>
        <w:rPr>
          <w:rFonts w:ascii="Arial" w:hAnsi="Arial" w:cs="Arial"/>
          <w:i/>
          <w:szCs w:val="22"/>
        </w:rPr>
      </w:pPr>
      <w:hyperlink r:id="rId10" w:history="1">
        <w:r w:rsidRPr="006317E7">
          <w:rPr>
            <w:rStyle w:val="Hyperlink"/>
            <w:rFonts w:ascii="Arial" w:hAnsi="Arial" w:cs="Arial"/>
            <w:i/>
            <w:szCs w:val="22"/>
          </w:rPr>
          <w:t>Samantha.Jaques-Newton@nottshc.nhs.uk</w:t>
        </w:r>
      </w:hyperlink>
    </w:p>
    <w:p w:rsidR="006317E7" w:rsidRPr="006317E7" w:rsidRDefault="006317E7" w:rsidP="00FA011D">
      <w:pPr>
        <w:ind w:left="720"/>
        <w:rPr>
          <w:rFonts w:ascii="Arial" w:hAnsi="Arial" w:cs="Arial"/>
        </w:rPr>
      </w:pPr>
    </w:p>
    <w:p w:rsidR="006317E7" w:rsidRPr="00C5515D" w:rsidRDefault="006317E7" w:rsidP="006317E7">
      <w:pPr>
        <w:pStyle w:val="PlainText"/>
        <w:numPr>
          <w:ilvl w:val="0"/>
          <w:numId w:val="9"/>
        </w:numPr>
        <w:rPr>
          <w:rFonts w:ascii="Arial" w:hAnsi="Arial" w:cs="Arial"/>
          <w:b/>
        </w:rPr>
      </w:pPr>
      <w:r w:rsidRPr="00C5515D">
        <w:rPr>
          <w:rFonts w:ascii="Arial" w:hAnsi="Arial" w:cs="Arial"/>
          <w:b/>
        </w:rPr>
        <w:t>Nephrologist with experience of adult patients with Down's syndrome</w:t>
      </w:r>
    </w:p>
    <w:p w:rsidR="006317E7" w:rsidRPr="00C5515D" w:rsidRDefault="006317E7" w:rsidP="006317E7">
      <w:pPr>
        <w:pStyle w:val="PlainText"/>
        <w:ind w:left="720"/>
        <w:rPr>
          <w:rFonts w:ascii="Arial" w:hAnsi="Arial" w:cs="Arial"/>
        </w:rPr>
      </w:pPr>
      <w:r w:rsidRPr="00C5515D">
        <w:rPr>
          <w:rFonts w:ascii="Arial" w:hAnsi="Arial" w:cs="Arial"/>
        </w:rPr>
        <w:t>We have been contacted by a relative of a man with Down's syndrome who has suffered kidney failure. Consequently the man requires dialysis. The relative is looking for a Nephrologist with experience of adult patients with Down's syndrome. Intervention includes the need to reduce the man's weight initially by removing excess liquid from his body and later by diet control. The relative asks 'Is it possible that the standard treatment for kidney failure involves setting target weight objectives that should not really be applicable to people with Down's syndrome?'</w:t>
      </w:r>
    </w:p>
    <w:p w:rsidR="006317E7" w:rsidRPr="00C5515D" w:rsidRDefault="006317E7" w:rsidP="006317E7">
      <w:pPr>
        <w:pStyle w:val="PlainText"/>
        <w:ind w:left="720"/>
        <w:rPr>
          <w:rFonts w:ascii="Arial" w:hAnsi="Arial" w:cs="Arial"/>
        </w:rPr>
      </w:pPr>
      <w:r w:rsidRPr="00C5515D">
        <w:rPr>
          <w:rFonts w:ascii="Arial" w:hAnsi="Arial" w:cs="Arial"/>
        </w:rPr>
        <w:t>We haven't come across this question before. Can anyone on the forum help/ offer advice? Many thanks</w:t>
      </w:r>
    </w:p>
    <w:p w:rsidR="006317E7" w:rsidRPr="00C5515D" w:rsidRDefault="006317E7" w:rsidP="006317E7">
      <w:pPr>
        <w:pStyle w:val="PlainText"/>
        <w:ind w:left="720"/>
        <w:rPr>
          <w:rFonts w:ascii="Arial" w:hAnsi="Arial" w:cs="Arial"/>
        </w:rPr>
      </w:pPr>
    </w:p>
    <w:p w:rsidR="006317E7" w:rsidRPr="00C5515D" w:rsidRDefault="006317E7" w:rsidP="006317E7">
      <w:pPr>
        <w:pStyle w:val="PlainText"/>
        <w:ind w:left="720"/>
        <w:rPr>
          <w:rFonts w:ascii="Arial" w:hAnsi="Arial" w:cs="Arial"/>
          <w:i/>
        </w:rPr>
      </w:pPr>
      <w:r w:rsidRPr="00C5515D">
        <w:rPr>
          <w:rFonts w:ascii="Arial" w:hAnsi="Arial" w:cs="Arial"/>
          <w:i/>
        </w:rPr>
        <w:t xml:space="preserve">Stuart Mills </w:t>
      </w:r>
    </w:p>
    <w:p w:rsidR="006317E7" w:rsidRPr="00C5515D" w:rsidRDefault="006317E7" w:rsidP="006317E7">
      <w:pPr>
        <w:pStyle w:val="PlainText"/>
        <w:ind w:left="720"/>
        <w:rPr>
          <w:rFonts w:ascii="Arial" w:hAnsi="Arial" w:cs="Arial"/>
          <w:i/>
        </w:rPr>
      </w:pPr>
      <w:r w:rsidRPr="00C5515D">
        <w:rPr>
          <w:rFonts w:ascii="Arial" w:hAnsi="Arial" w:cs="Arial"/>
          <w:i/>
        </w:rPr>
        <w:t>Information Officer Down's Syndrome Association</w:t>
      </w:r>
    </w:p>
    <w:p w:rsidR="006317E7" w:rsidRPr="00C5515D" w:rsidRDefault="006317E7" w:rsidP="006317E7">
      <w:pPr>
        <w:pStyle w:val="PlainText"/>
        <w:ind w:left="720"/>
        <w:rPr>
          <w:rFonts w:ascii="Arial" w:hAnsi="Arial" w:cs="Arial"/>
          <w:i/>
        </w:rPr>
      </w:pPr>
      <w:hyperlink r:id="rId11" w:history="1">
        <w:r w:rsidRPr="00C5515D">
          <w:rPr>
            <w:rStyle w:val="Hyperlink"/>
            <w:rFonts w:ascii="Arial" w:hAnsi="Arial" w:cs="Arial"/>
            <w:i/>
          </w:rPr>
          <w:t>stuart.mills@downs-syndrome.org.uk</w:t>
        </w:r>
      </w:hyperlink>
    </w:p>
    <w:p w:rsidR="00FA011D" w:rsidRPr="006317E7" w:rsidRDefault="00FA011D" w:rsidP="00FA011D">
      <w:pPr>
        <w:rPr>
          <w:rFonts w:ascii="Arial" w:hAnsi="Arial" w:cs="Arial"/>
        </w:rPr>
      </w:pPr>
    </w:p>
    <w:p w:rsidR="00583A88" w:rsidRPr="006317E7" w:rsidRDefault="00583A88" w:rsidP="00FA011D">
      <w:pPr>
        <w:rPr>
          <w:rFonts w:ascii="Arial" w:hAnsi="Arial" w:cs="Arial"/>
        </w:rPr>
      </w:pPr>
    </w:p>
    <w:p w:rsidR="00FA011D" w:rsidRPr="006317E7" w:rsidRDefault="00FA011D" w:rsidP="00FA011D">
      <w:pPr>
        <w:pStyle w:val="NoSpacing"/>
        <w:numPr>
          <w:ilvl w:val="0"/>
          <w:numId w:val="9"/>
        </w:numPr>
        <w:rPr>
          <w:rFonts w:ascii="Arial" w:hAnsi="Arial" w:cs="Arial"/>
          <w:b/>
          <w:bCs/>
        </w:rPr>
      </w:pPr>
      <w:proofErr w:type="spellStart"/>
      <w:r w:rsidRPr="006317E7">
        <w:rPr>
          <w:rFonts w:ascii="Arial" w:hAnsi="Arial" w:cs="Arial"/>
          <w:b/>
          <w:bCs/>
        </w:rPr>
        <w:t>Heathar's</w:t>
      </w:r>
      <w:proofErr w:type="spellEnd"/>
      <w:r w:rsidRPr="006317E7">
        <w:rPr>
          <w:rFonts w:ascii="Arial" w:hAnsi="Arial" w:cs="Arial"/>
          <w:b/>
          <w:bCs/>
        </w:rPr>
        <w:t xml:space="preserve"> new website</w:t>
      </w:r>
    </w:p>
    <w:p w:rsidR="00FA011D" w:rsidRPr="006317E7" w:rsidRDefault="00A80E27" w:rsidP="00FA011D">
      <w:pPr>
        <w:ind w:left="720"/>
        <w:rPr>
          <w:rFonts w:ascii="Arial" w:hAnsi="Arial" w:cs="Arial"/>
        </w:rPr>
      </w:pPr>
      <w:hyperlink r:id="rId12" w:history="1">
        <w:r w:rsidR="00FA011D" w:rsidRPr="006317E7">
          <w:rPr>
            <w:rStyle w:val="Hyperlink"/>
            <w:rFonts w:ascii="Arial" w:hAnsi="Arial" w:cs="Arial"/>
          </w:rPr>
          <w:t>www.heatharbarrett.com</w:t>
        </w:r>
      </w:hyperlink>
    </w:p>
    <w:p w:rsidR="00FA011D" w:rsidRPr="006317E7" w:rsidRDefault="00FA011D" w:rsidP="00FA011D">
      <w:pPr>
        <w:pStyle w:val="NoSpacing"/>
        <w:rPr>
          <w:rFonts w:ascii="Arial" w:hAnsi="Arial" w:cs="Arial"/>
        </w:rPr>
      </w:pPr>
    </w:p>
    <w:p w:rsidR="00FA011D" w:rsidRPr="006317E7" w:rsidRDefault="00FA011D" w:rsidP="00FA011D">
      <w:pPr>
        <w:pStyle w:val="NoSpacing"/>
        <w:ind w:left="720"/>
        <w:rPr>
          <w:rFonts w:ascii="Arial" w:hAnsi="Arial" w:cs="Arial"/>
          <w:i/>
          <w:iCs/>
        </w:rPr>
      </w:pPr>
      <w:proofErr w:type="spellStart"/>
      <w:r w:rsidRPr="006317E7">
        <w:rPr>
          <w:rFonts w:ascii="Arial" w:hAnsi="Arial" w:cs="Arial"/>
          <w:i/>
          <w:iCs/>
        </w:rPr>
        <w:t>Heathar</w:t>
      </w:r>
      <w:proofErr w:type="spellEnd"/>
      <w:r w:rsidRPr="006317E7">
        <w:rPr>
          <w:rFonts w:ascii="Arial" w:hAnsi="Arial" w:cs="Arial"/>
          <w:i/>
          <w:iCs/>
        </w:rPr>
        <w:t xml:space="preserve"> Barrett</w:t>
      </w:r>
    </w:p>
    <w:p w:rsidR="00FA011D" w:rsidRPr="006317E7" w:rsidRDefault="00A80E27" w:rsidP="00FA011D">
      <w:pPr>
        <w:pStyle w:val="NoSpacing"/>
        <w:ind w:left="720"/>
        <w:rPr>
          <w:rFonts w:ascii="Arial" w:hAnsi="Arial" w:cs="Arial"/>
          <w:i/>
          <w:iCs/>
        </w:rPr>
      </w:pPr>
      <w:hyperlink r:id="rId13" w:history="1">
        <w:r w:rsidR="00FA011D" w:rsidRPr="006317E7">
          <w:rPr>
            <w:rStyle w:val="Hyperlink"/>
            <w:rFonts w:ascii="Arial" w:hAnsi="Arial" w:cs="Arial"/>
            <w:i/>
            <w:iCs/>
          </w:rPr>
          <w:t>heatharbarrett@gmail.com</w:t>
        </w:r>
      </w:hyperlink>
    </w:p>
    <w:p w:rsidR="00FA011D" w:rsidRPr="006317E7" w:rsidRDefault="00FA011D" w:rsidP="00FA011D">
      <w:pPr>
        <w:pStyle w:val="NoSpacing"/>
        <w:rPr>
          <w:rFonts w:ascii="Arial" w:hAnsi="Arial" w:cs="Arial"/>
        </w:rPr>
      </w:pPr>
    </w:p>
    <w:p w:rsidR="00FA011D" w:rsidRPr="006317E7" w:rsidRDefault="00FA011D" w:rsidP="00FA011D">
      <w:pPr>
        <w:pStyle w:val="ListParagraph"/>
        <w:numPr>
          <w:ilvl w:val="0"/>
          <w:numId w:val="9"/>
        </w:numPr>
        <w:contextualSpacing w:val="0"/>
        <w:rPr>
          <w:rFonts w:ascii="Arial" w:hAnsi="Arial" w:cs="Arial"/>
          <w:b/>
          <w:bCs/>
        </w:rPr>
      </w:pPr>
      <w:r w:rsidRPr="006317E7">
        <w:rPr>
          <w:rFonts w:ascii="Arial" w:hAnsi="Arial" w:cs="Arial"/>
          <w:b/>
          <w:bCs/>
        </w:rPr>
        <w:t>Nicola Pickard Memorial Bursary for continued professional development in Epilepsy Care</w:t>
      </w:r>
    </w:p>
    <w:p w:rsidR="00FA011D" w:rsidRPr="006317E7" w:rsidRDefault="00A80E27" w:rsidP="00FA011D">
      <w:pPr>
        <w:ind w:left="720"/>
        <w:rPr>
          <w:rFonts w:ascii="Arial" w:hAnsi="Arial" w:cs="Arial"/>
        </w:rPr>
      </w:pPr>
      <w:hyperlink r:id="rId14" w:history="1">
        <w:r w:rsidR="00FA011D" w:rsidRPr="006317E7">
          <w:rPr>
            <w:rStyle w:val="Hyperlink"/>
            <w:rFonts w:ascii="Arial" w:hAnsi="Arial" w:cs="Arial"/>
          </w:rPr>
          <w:t>https://www.epilepsy.org.uk/professionals/courses-training/nicola-pickard-memorial-bursary-professional-development-epilepsy-care</w:t>
        </w:r>
      </w:hyperlink>
    </w:p>
    <w:p w:rsidR="00FA011D" w:rsidRPr="006317E7" w:rsidRDefault="00FA011D" w:rsidP="00FA011D">
      <w:pPr>
        <w:pStyle w:val="NoSpacing"/>
        <w:rPr>
          <w:rFonts w:ascii="Arial" w:hAnsi="Arial" w:cs="Arial"/>
        </w:rPr>
      </w:pPr>
    </w:p>
    <w:p w:rsidR="00FA011D" w:rsidRPr="006317E7" w:rsidRDefault="00FA011D" w:rsidP="00FA011D">
      <w:pPr>
        <w:pStyle w:val="ListParagraph"/>
        <w:numPr>
          <w:ilvl w:val="0"/>
          <w:numId w:val="9"/>
        </w:numPr>
        <w:contextualSpacing w:val="0"/>
        <w:rPr>
          <w:rFonts w:ascii="Arial" w:hAnsi="Arial" w:cs="Arial"/>
        </w:rPr>
      </w:pPr>
      <w:r w:rsidRPr="006317E7">
        <w:rPr>
          <w:rFonts w:ascii="Arial" w:hAnsi="Arial" w:cs="Arial"/>
          <w:b/>
          <w:bCs/>
        </w:rPr>
        <w:t>FPLD Addressing hate crime</w:t>
      </w:r>
    </w:p>
    <w:p w:rsidR="00FA011D" w:rsidRPr="006317E7" w:rsidRDefault="00A80E27" w:rsidP="00FA011D">
      <w:pPr>
        <w:ind w:left="720"/>
        <w:rPr>
          <w:rFonts w:ascii="Arial" w:hAnsi="Arial" w:cs="Arial"/>
        </w:rPr>
      </w:pPr>
      <w:hyperlink r:id="rId15" w:history="1">
        <w:r w:rsidR="00FA011D" w:rsidRPr="006317E7">
          <w:rPr>
            <w:rStyle w:val="Hyperlink"/>
            <w:rFonts w:ascii="Arial" w:hAnsi="Arial" w:cs="Arial"/>
          </w:rPr>
          <w:t>http://www.learningdisabilities.org.uk/our-work/rights-equality/hate-crime/?view=Standard</w:t>
        </w:r>
      </w:hyperlink>
      <w:r w:rsidR="00FA011D" w:rsidRPr="006317E7">
        <w:rPr>
          <w:rFonts w:ascii="Arial" w:hAnsi="Arial" w:cs="Arial"/>
        </w:rPr>
        <w:t xml:space="preserve"> </w:t>
      </w:r>
    </w:p>
    <w:p w:rsidR="00FA011D" w:rsidRPr="006317E7" w:rsidRDefault="00FA011D" w:rsidP="00FA011D">
      <w:pPr>
        <w:rPr>
          <w:rFonts w:ascii="Arial" w:hAnsi="Arial" w:cs="Arial"/>
        </w:rPr>
      </w:pPr>
      <w:r w:rsidRPr="006317E7">
        <w:rPr>
          <w:rFonts w:ascii="Arial" w:hAnsi="Arial" w:cs="Arial"/>
          <w:b/>
          <w:bCs/>
        </w:rPr>
        <w:t> </w:t>
      </w:r>
    </w:p>
    <w:p w:rsidR="00FA011D" w:rsidRPr="006317E7" w:rsidRDefault="00FA011D" w:rsidP="00FA011D">
      <w:pPr>
        <w:pStyle w:val="ListParagraph"/>
        <w:numPr>
          <w:ilvl w:val="0"/>
          <w:numId w:val="9"/>
        </w:numPr>
        <w:contextualSpacing w:val="0"/>
        <w:rPr>
          <w:rFonts w:ascii="Arial" w:hAnsi="Arial" w:cs="Arial"/>
        </w:rPr>
      </w:pPr>
      <w:r w:rsidRPr="006317E7">
        <w:rPr>
          <w:rFonts w:ascii="Arial" w:hAnsi="Arial" w:cs="Arial"/>
          <w:b/>
          <w:bCs/>
        </w:rPr>
        <w:t>FPLD Petition Change the way people with learning disabilities are represented on television and radio</w:t>
      </w:r>
    </w:p>
    <w:p w:rsidR="00FA011D" w:rsidRPr="006317E7" w:rsidRDefault="00A80E27" w:rsidP="00FA011D">
      <w:pPr>
        <w:ind w:left="720"/>
        <w:rPr>
          <w:rFonts w:ascii="Arial" w:hAnsi="Arial" w:cs="Arial"/>
        </w:rPr>
      </w:pPr>
      <w:hyperlink r:id="rId16" w:anchor="share" w:history="1">
        <w:r w:rsidR="00FA011D" w:rsidRPr="006317E7">
          <w:rPr>
            <w:rStyle w:val="Hyperlink"/>
            <w:rFonts w:ascii="Arial" w:hAnsi="Arial" w:cs="Arial"/>
          </w:rPr>
          <w:t>http://www.change.org/en-GB/petitions/ofcom-change-the-way-people-with-learning-disabilities-are-represented-on-television-and-radio-3?utm_medium=email&amp;utm_source=notification&amp;utm_campaign=new_petition_recruit#share</w:t>
        </w:r>
      </w:hyperlink>
    </w:p>
    <w:p w:rsidR="00FA011D" w:rsidRPr="006317E7" w:rsidRDefault="00FA011D" w:rsidP="00FA011D">
      <w:pPr>
        <w:ind w:left="720"/>
        <w:rPr>
          <w:rFonts w:ascii="Arial" w:hAnsi="Arial" w:cs="Arial"/>
        </w:rPr>
      </w:pPr>
      <w:r w:rsidRPr="006317E7">
        <w:rPr>
          <w:rFonts w:ascii="Arial" w:hAnsi="Arial" w:cs="Arial"/>
        </w:rPr>
        <w:t xml:space="preserve">Petition by </w:t>
      </w:r>
      <w:hyperlink r:id="rId17" w:history="1">
        <w:r w:rsidRPr="006317E7">
          <w:rPr>
            <w:rStyle w:val="Hyperlink"/>
            <w:rFonts w:ascii="Arial" w:hAnsi="Arial" w:cs="Arial"/>
          </w:rPr>
          <w:t>Foundation for People with Learning Disabilities</w:t>
        </w:r>
      </w:hyperlink>
      <w:r w:rsidRPr="006317E7">
        <w:rPr>
          <w:rFonts w:ascii="Arial" w:hAnsi="Arial" w:cs="Arial"/>
        </w:rPr>
        <w:t xml:space="preserve"> </w:t>
      </w:r>
    </w:p>
    <w:p w:rsidR="00FA011D" w:rsidRPr="006317E7" w:rsidRDefault="00FA011D" w:rsidP="00FA011D">
      <w:pPr>
        <w:rPr>
          <w:rFonts w:ascii="Arial" w:hAnsi="Arial" w:cs="Arial"/>
        </w:rPr>
      </w:pPr>
      <w:r w:rsidRPr="006317E7">
        <w:rPr>
          <w:rFonts w:ascii="Arial" w:hAnsi="Arial" w:cs="Arial"/>
        </w:rPr>
        <w:t> </w:t>
      </w:r>
    </w:p>
    <w:p w:rsidR="00FA011D" w:rsidRPr="006317E7" w:rsidRDefault="00FA011D" w:rsidP="00FA011D">
      <w:pPr>
        <w:ind w:left="720"/>
        <w:rPr>
          <w:rFonts w:ascii="Arial" w:hAnsi="Arial" w:cs="Arial"/>
        </w:rPr>
      </w:pPr>
      <w:r w:rsidRPr="006317E7">
        <w:rPr>
          <w:rFonts w:ascii="Arial" w:hAnsi="Arial" w:cs="Arial"/>
        </w:rPr>
        <w:t>TV presenters support change of language about people with learning disabilities</w:t>
      </w:r>
    </w:p>
    <w:p w:rsidR="00FA011D" w:rsidRPr="006317E7" w:rsidRDefault="00A80E27" w:rsidP="00FA011D">
      <w:pPr>
        <w:ind w:left="720"/>
        <w:rPr>
          <w:rFonts w:ascii="Arial" w:hAnsi="Arial" w:cs="Arial"/>
        </w:rPr>
      </w:pPr>
      <w:hyperlink r:id="rId18" w:history="1">
        <w:r w:rsidR="00FA011D" w:rsidRPr="006317E7">
          <w:rPr>
            <w:rStyle w:val="Hyperlink"/>
            <w:rFonts w:ascii="Arial" w:hAnsi="Arial" w:cs="Arial"/>
          </w:rPr>
          <w:t>http://www.careindustrynews.co.uk/2014/07/tv-presenters-support-change-of-language-about-people-with-learning-disabilities/</w:t>
        </w:r>
      </w:hyperlink>
    </w:p>
    <w:p w:rsidR="00FA011D" w:rsidRPr="006317E7" w:rsidRDefault="00FA011D" w:rsidP="00FA011D">
      <w:pPr>
        <w:ind w:left="720"/>
        <w:rPr>
          <w:rFonts w:ascii="Arial" w:hAnsi="Arial" w:cs="Arial"/>
        </w:rPr>
      </w:pPr>
      <w:r w:rsidRPr="006317E7">
        <w:rPr>
          <w:rFonts w:ascii="Arial" w:hAnsi="Arial" w:cs="Arial"/>
        </w:rPr>
        <w:t> </w:t>
      </w:r>
    </w:p>
    <w:p w:rsidR="00FA011D" w:rsidRPr="006317E7" w:rsidRDefault="00FA011D" w:rsidP="00FA011D">
      <w:pPr>
        <w:ind w:left="720"/>
        <w:rPr>
          <w:rFonts w:ascii="Arial" w:hAnsi="Arial" w:cs="Arial"/>
        </w:rPr>
      </w:pPr>
      <w:r w:rsidRPr="006317E7">
        <w:rPr>
          <w:rFonts w:ascii="Arial" w:hAnsi="Arial" w:cs="Arial"/>
        </w:rPr>
        <w:t>FPLD Tips for Broadcasters</w:t>
      </w:r>
    </w:p>
    <w:p w:rsidR="00FA011D" w:rsidRPr="006317E7" w:rsidRDefault="00A80E27" w:rsidP="00FA011D">
      <w:pPr>
        <w:ind w:left="720"/>
        <w:rPr>
          <w:rFonts w:ascii="Arial" w:hAnsi="Arial" w:cs="Arial"/>
        </w:rPr>
      </w:pPr>
      <w:hyperlink r:id="rId19" w:history="1">
        <w:r w:rsidR="00FA011D" w:rsidRPr="006317E7">
          <w:rPr>
            <w:rStyle w:val="Hyperlink"/>
            <w:rFonts w:ascii="Arial" w:hAnsi="Arial" w:cs="Arial"/>
          </w:rPr>
          <w:t>http://www.learningdisabilities.org.uk/publications/tips-for-broadcasters/</w:t>
        </w:r>
      </w:hyperlink>
    </w:p>
    <w:p w:rsidR="00FA011D" w:rsidRPr="006317E7" w:rsidRDefault="00FA011D" w:rsidP="00FA011D">
      <w:pPr>
        <w:ind w:left="720"/>
        <w:rPr>
          <w:rFonts w:ascii="Arial" w:hAnsi="Arial" w:cs="Arial"/>
        </w:rPr>
      </w:pPr>
      <w:r w:rsidRPr="006317E7">
        <w:rPr>
          <w:rFonts w:ascii="Arial" w:hAnsi="Arial" w:cs="Arial"/>
        </w:rPr>
        <w:t> </w:t>
      </w:r>
    </w:p>
    <w:p w:rsidR="00FA011D" w:rsidRPr="006317E7" w:rsidRDefault="00FA011D" w:rsidP="00FA011D">
      <w:pPr>
        <w:ind w:left="720"/>
        <w:rPr>
          <w:rFonts w:ascii="Arial" w:hAnsi="Arial" w:cs="Arial"/>
        </w:rPr>
      </w:pPr>
      <w:r w:rsidRPr="006317E7">
        <w:rPr>
          <w:rFonts w:ascii="Arial" w:hAnsi="Arial" w:cs="Arial"/>
        </w:rPr>
        <w:t>FPLD Staying Safe on Social Media and Online</w:t>
      </w:r>
    </w:p>
    <w:p w:rsidR="00FA011D" w:rsidRPr="006317E7" w:rsidRDefault="00A80E27" w:rsidP="00FA011D">
      <w:pPr>
        <w:ind w:left="720"/>
        <w:rPr>
          <w:rFonts w:ascii="Arial" w:hAnsi="Arial" w:cs="Arial"/>
        </w:rPr>
      </w:pPr>
      <w:hyperlink r:id="rId20" w:history="1">
        <w:r w:rsidR="00FA011D" w:rsidRPr="006317E7">
          <w:rPr>
            <w:rStyle w:val="Hyperlink"/>
            <w:rFonts w:ascii="Arial" w:hAnsi="Arial" w:cs="Arial"/>
          </w:rPr>
          <w:t>http://www.learningdisabilities.org.uk/publications/safeonline</w:t>
        </w:r>
      </w:hyperlink>
    </w:p>
    <w:p w:rsidR="00FA011D" w:rsidRPr="006317E7" w:rsidRDefault="00FA011D" w:rsidP="00FA011D">
      <w:pPr>
        <w:ind w:left="720"/>
        <w:rPr>
          <w:rFonts w:ascii="Arial" w:hAnsi="Arial" w:cs="Arial"/>
        </w:rPr>
      </w:pPr>
      <w:r w:rsidRPr="006317E7">
        <w:rPr>
          <w:rFonts w:ascii="Arial" w:hAnsi="Arial" w:cs="Arial"/>
        </w:rPr>
        <w:t> </w:t>
      </w:r>
    </w:p>
    <w:p w:rsidR="00FA011D" w:rsidRPr="006317E7" w:rsidRDefault="00FA011D" w:rsidP="00FA011D">
      <w:pPr>
        <w:ind w:left="720"/>
        <w:rPr>
          <w:rFonts w:ascii="Arial" w:hAnsi="Arial" w:cs="Arial"/>
        </w:rPr>
      </w:pPr>
      <w:r w:rsidRPr="006317E7">
        <w:rPr>
          <w:rFonts w:ascii="Arial" w:hAnsi="Arial" w:cs="Arial"/>
        </w:rPr>
        <w:t>FPLD Staying Safe Out and About</w:t>
      </w:r>
    </w:p>
    <w:p w:rsidR="00FA011D" w:rsidRPr="006317E7" w:rsidRDefault="00A80E27" w:rsidP="00FA011D">
      <w:pPr>
        <w:ind w:left="720"/>
        <w:rPr>
          <w:rFonts w:ascii="Arial" w:hAnsi="Arial" w:cs="Arial"/>
        </w:rPr>
      </w:pPr>
      <w:hyperlink r:id="rId21" w:history="1">
        <w:r w:rsidR="00FA011D" w:rsidRPr="006317E7">
          <w:rPr>
            <w:rStyle w:val="Hyperlink"/>
            <w:rFonts w:ascii="Arial" w:hAnsi="Arial" w:cs="Arial"/>
          </w:rPr>
          <w:t>http://www.learningdisabilities.org.uk/publications/safeoutandabout</w:t>
        </w:r>
      </w:hyperlink>
    </w:p>
    <w:p w:rsidR="00FA011D" w:rsidRPr="006317E7" w:rsidRDefault="00FA011D" w:rsidP="00FA011D">
      <w:pPr>
        <w:rPr>
          <w:rFonts w:ascii="Arial" w:hAnsi="Arial" w:cs="Arial"/>
        </w:rPr>
      </w:pPr>
      <w:r w:rsidRPr="006317E7">
        <w:rPr>
          <w:rFonts w:ascii="Arial" w:hAnsi="Arial" w:cs="Arial"/>
        </w:rPr>
        <w:t> </w:t>
      </w:r>
    </w:p>
    <w:p w:rsidR="00FA011D" w:rsidRPr="006317E7" w:rsidRDefault="00FA011D" w:rsidP="00FA011D">
      <w:pPr>
        <w:pStyle w:val="ListParagraph"/>
        <w:numPr>
          <w:ilvl w:val="0"/>
          <w:numId w:val="9"/>
        </w:numPr>
        <w:contextualSpacing w:val="0"/>
        <w:rPr>
          <w:rFonts w:ascii="Arial" w:hAnsi="Arial" w:cs="Arial"/>
          <w:b/>
          <w:bCs/>
        </w:rPr>
      </w:pPr>
      <w:r w:rsidRPr="006317E7">
        <w:rPr>
          <w:rFonts w:ascii="Arial" w:hAnsi="Arial" w:cs="Arial"/>
          <w:b/>
          <w:bCs/>
        </w:rPr>
        <w:t>Enhancing the quality of life for people living with long term conditions – The House of Care</w:t>
      </w:r>
    </w:p>
    <w:p w:rsidR="00FA011D" w:rsidRPr="006317E7" w:rsidRDefault="00A80E27" w:rsidP="00FA011D">
      <w:pPr>
        <w:ind w:left="720"/>
        <w:rPr>
          <w:rFonts w:ascii="Arial" w:hAnsi="Arial" w:cs="Arial"/>
        </w:rPr>
      </w:pPr>
      <w:hyperlink r:id="rId22" w:history="1">
        <w:r w:rsidR="00FA011D" w:rsidRPr="006317E7">
          <w:rPr>
            <w:rStyle w:val="Hyperlink"/>
            <w:rFonts w:ascii="Arial" w:hAnsi="Arial" w:cs="Arial"/>
          </w:rPr>
          <w:t>http://www.england.nhs.uk/house-of-care/</w:t>
        </w:r>
      </w:hyperlink>
      <w:r w:rsidR="00FA011D" w:rsidRPr="006317E7">
        <w:rPr>
          <w:rFonts w:ascii="Arial" w:hAnsi="Arial" w:cs="Arial"/>
        </w:rPr>
        <w:t xml:space="preserve"> </w:t>
      </w:r>
    </w:p>
    <w:p w:rsidR="00FA011D" w:rsidRPr="006317E7" w:rsidRDefault="00FA011D" w:rsidP="00FA011D">
      <w:pPr>
        <w:pStyle w:val="NoSpacing"/>
        <w:rPr>
          <w:rFonts w:ascii="Arial" w:hAnsi="Arial" w:cs="Arial"/>
        </w:rPr>
      </w:pPr>
    </w:p>
    <w:p w:rsidR="00FA011D" w:rsidRPr="006317E7" w:rsidRDefault="00FA011D" w:rsidP="00FA011D">
      <w:pPr>
        <w:pStyle w:val="ListParagraph"/>
        <w:numPr>
          <w:ilvl w:val="0"/>
          <w:numId w:val="9"/>
        </w:numPr>
        <w:spacing w:line="300" w:lineRule="auto"/>
        <w:contextualSpacing w:val="0"/>
        <w:rPr>
          <w:rFonts w:ascii="Arial" w:hAnsi="Arial" w:cs="Arial"/>
          <w:b/>
          <w:bCs/>
          <w:spacing w:val="-15"/>
        </w:rPr>
      </w:pPr>
      <w:r w:rsidRPr="006317E7">
        <w:rPr>
          <w:rFonts w:ascii="Arial" w:hAnsi="Arial" w:cs="Arial"/>
          <w:b/>
          <w:bCs/>
          <w:spacing w:val="-15"/>
        </w:rPr>
        <w:t>Driving Up Quality July</w:t>
      </w:r>
    </w:p>
    <w:p w:rsidR="00FA011D" w:rsidRPr="006317E7" w:rsidRDefault="00A80E27" w:rsidP="00FA011D">
      <w:pPr>
        <w:ind w:left="720"/>
        <w:rPr>
          <w:rFonts w:ascii="Arial" w:hAnsi="Arial" w:cs="Arial"/>
        </w:rPr>
      </w:pPr>
      <w:hyperlink r:id="rId23" w:history="1">
        <w:r w:rsidR="00FA011D" w:rsidRPr="006317E7">
          <w:rPr>
            <w:rStyle w:val="Hyperlink"/>
            <w:rFonts w:ascii="Arial" w:hAnsi="Arial" w:cs="Arial"/>
          </w:rPr>
          <w:t>http://us7.campaign-archive2.com/?u=af3ed77e1988a17e5bb596a71&amp;id=305e23f899&amp;e=eb2fbf40a4</w:t>
        </w:r>
      </w:hyperlink>
    </w:p>
    <w:p w:rsidR="00FA011D" w:rsidRPr="006317E7" w:rsidRDefault="00FA011D" w:rsidP="00FA011D">
      <w:pPr>
        <w:pStyle w:val="NoSpacing"/>
        <w:rPr>
          <w:rFonts w:ascii="Arial" w:hAnsi="Arial" w:cs="Arial"/>
        </w:rPr>
      </w:pPr>
    </w:p>
    <w:p w:rsidR="00FA011D" w:rsidRPr="006317E7" w:rsidRDefault="00FA011D" w:rsidP="00FA011D">
      <w:pPr>
        <w:pStyle w:val="ListParagraph"/>
        <w:numPr>
          <w:ilvl w:val="0"/>
          <w:numId w:val="9"/>
        </w:numPr>
        <w:contextualSpacing w:val="0"/>
        <w:rPr>
          <w:rFonts w:ascii="Arial" w:hAnsi="Arial" w:cs="Arial"/>
          <w:b/>
          <w:bCs/>
        </w:rPr>
      </w:pPr>
      <w:r w:rsidRPr="006317E7">
        <w:rPr>
          <w:rFonts w:ascii="Arial" w:hAnsi="Arial" w:cs="Arial"/>
          <w:b/>
          <w:bCs/>
        </w:rPr>
        <w:t>National Conversation on Health Inequalities</w:t>
      </w:r>
    </w:p>
    <w:p w:rsidR="00FA011D" w:rsidRPr="006317E7" w:rsidRDefault="00FA011D" w:rsidP="00FA011D">
      <w:pPr>
        <w:ind w:left="720"/>
        <w:rPr>
          <w:rFonts w:ascii="Arial" w:hAnsi="Arial" w:cs="Arial"/>
        </w:rPr>
      </w:pPr>
      <w:r w:rsidRPr="006317E7">
        <w:rPr>
          <w:rFonts w:ascii="Arial" w:hAnsi="Arial" w:cs="Arial"/>
        </w:rPr>
        <w:t>Reducing health inequalities: a toolkit and guidance for starting local conversations.</w:t>
      </w:r>
    </w:p>
    <w:p w:rsidR="00FA011D" w:rsidRPr="006317E7" w:rsidRDefault="00A80E27" w:rsidP="00FA011D">
      <w:pPr>
        <w:ind w:left="720"/>
        <w:rPr>
          <w:rFonts w:ascii="Arial" w:hAnsi="Arial" w:cs="Arial"/>
        </w:rPr>
      </w:pPr>
      <w:hyperlink r:id="rId24" w:history="1">
        <w:r w:rsidR="00FA011D" w:rsidRPr="006317E7">
          <w:rPr>
            <w:rStyle w:val="Hyperlink"/>
            <w:rFonts w:ascii="Arial" w:hAnsi="Arial" w:cs="Arial"/>
          </w:rPr>
          <w:t>https://www.gov.uk/government/collections/national-conversation-on-health-inequalities</w:t>
        </w:r>
      </w:hyperlink>
    </w:p>
    <w:p w:rsidR="00FA011D" w:rsidRPr="006317E7" w:rsidRDefault="00FA011D" w:rsidP="00FA011D">
      <w:pPr>
        <w:pStyle w:val="NoSpacing"/>
        <w:rPr>
          <w:rFonts w:ascii="Arial" w:hAnsi="Arial" w:cs="Arial"/>
        </w:rPr>
      </w:pPr>
    </w:p>
    <w:p w:rsidR="00FA011D" w:rsidRPr="006317E7" w:rsidRDefault="00FA011D" w:rsidP="00FA011D">
      <w:pPr>
        <w:pStyle w:val="ListParagraph"/>
        <w:numPr>
          <w:ilvl w:val="0"/>
          <w:numId w:val="9"/>
        </w:numPr>
        <w:contextualSpacing w:val="0"/>
        <w:rPr>
          <w:rFonts w:ascii="Arial" w:hAnsi="Arial" w:cs="Arial"/>
          <w:b/>
          <w:bCs/>
        </w:rPr>
      </w:pPr>
      <w:r w:rsidRPr="006317E7">
        <w:rPr>
          <w:rFonts w:ascii="Arial" w:hAnsi="Arial" w:cs="Arial"/>
          <w:b/>
          <w:bCs/>
        </w:rPr>
        <w:t>Malnutrition Matters: A Commitment to Act A three-step guide to improving nutritional care in England</w:t>
      </w:r>
    </w:p>
    <w:p w:rsidR="00B318DF" w:rsidRPr="006317E7" w:rsidRDefault="00B318DF" w:rsidP="00B318DF">
      <w:pPr>
        <w:ind w:left="720"/>
        <w:rPr>
          <w:rFonts w:ascii="Arial" w:hAnsi="Arial" w:cs="Arial"/>
        </w:rPr>
      </w:pPr>
      <w:hyperlink r:id="rId25" w:history="1">
        <w:r w:rsidRPr="006317E7">
          <w:rPr>
            <w:rStyle w:val="Hyperlink"/>
            <w:rFonts w:ascii="Arial" w:hAnsi="Arial" w:cs="Arial"/>
          </w:rPr>
          <w:t>Malnutrition Matters</w:t>
        </w:r>
      </w:hyperlink>
    </w:p>
    <w:p w:rsidR="00FA011D" w:rsidRPr="006317E7" w:rsidRDefault="00A80E27" w:rsidP="00B318DF">
      <w:pPr>
        <w:ind w:left="720"/>
        <w:rPr>
          <w:rFonts w:ascii="Arial" w:hAnsi="Arial" w:cs="Arial"/>
        </w:rPr>
      </w:pPr>
      <w:hyperlink r:id="rId26" w:history="1">
        <w:r w:rsidR="00FA011D" w:rsidRPr="006317E7">
          <w:rPr>
            <w:rStyle w:val="Hyperlink"/>
            <w:rFonts w:ascii="Arial" w:hAnsi="Arial" w:cs="Arial"/>
          </w:rPr>
          <w:t>http://www.bapen.org.uk/media-centre/press-releases/malnutrition-matters-commitment-to-act-guide</w:t>
        </w:r>
      </w:hyperlink>
      <w:r w:rsidR="00FA011D" w:rsidRPr="006317E7">
        <w:rPr>
          <w:rFonts w:ascii="Arial" w:hAnsi="Arial" w:cs="Arial"/>
        </w:rPr>
        <w:t xml:space="preserve"> </w:t>
      </w:r>
    </w:p>
    <w:p w:rsidR="00FA011D" w:rsidRPr="006317E7" w:rsidRDefault="00FA011D" w:rsidP="00FA011D">
      <w:pPr>
        <w:pStyle w:val="NoSpacing"/>
        <w:rPr>
          <w:rFonts w:ascii="Arial" w:hAnsi="Arial" w:cs="Arial"/>
          <w:b/>
          <w:bCs/>
        </w:rPr>
      </w:pPr>
    </w:p>
    <w:p w:rsidR="00FA011D" w:rsidRPr="006317E7" w:rsidRDefault="00FA011D" w:rsidP="00FA011D">
      <w:pPr>
        <w:pStyle w:val="ListParagraph"/>
        <w:numPr>
          <w:ilvl w:val="0"/>
          <w:numId w:val="9"/>
        </w:numPr>
        <w:contextualSpacing w:val="0"/>
        <w:rPr>
          <w:rFonts w:ascii="Arial" w:hAnsi="Arial" w:cs="Arial"/>
          <w:b/>
          <w:bCs/>
        </w:rPr>
      </w:pPr>
      <w:r w:rsidRPr="006317E7">
        <w:rPr>
          <w:rFonts w:ascii="Arial" w:hAnsi="Arial" w:cs="Arial"/>
          <w:b/>
          <w:bCs/>
        </w:rPr>
        <w:t>LD Nurse research</w:t>
      </w:r>
    </w:p>
    <w:p w:rsidR="00FA011D" w:rsidRPr="006317E7" w:rsidRDefault="00A80E27" w:rsidP="00FA011D">
      <w:pPr>
        <w:ind w:left="720"/>
        <w:rPr>
          <w:rFonts w:ascii="Arial" w:hAnsi="Arial" w:cs="Arial"/>
        </w:rPr>
      </w:pPr>
      <w:hyperlink r:id="rId27" w:history="1">
        <w:r w:rsidR="00FA011D" w:rsidRPr="006317E7">
          <w:rPr>
            <w:rStyle w:val="Hyperlink"/>
            <w:rFonts w:ascii="Arial" w:hAnsi="Arial" w:cs="Arial"/>
          </w:rPr>
          <w:t>Why do we do research?</w:t>
        </w:r>
      </w:hyperlink>
    </w:p>
    <w:p w:rsidR="00FA011D" w:rsidRPr="006317E7" w:rsidRDefault="00A80E27" w:rsidP="00FA011D">
      <w:pPr>
        <w:ind w:left="720"/>
        <w:rPr>
          <w:rFonts w:ascii="Arial" w:hAnsi="Arial" w:cs="Arial"/>
        </w:rPr>
      </w:pPr>
      <w:hyperlink r:id="rId28" w:history="1">
        <w:r w:rsidR="00FA011D" w:rsidRPr="006317E7">
          <w:rPr>
            <w:rStyle w:val="Hyperlink"/>
            <w:rFonts w:ascii="Arial" w:hAnsi="Arial" w:cs="Arial"/>
          </w:rPr>
          <w:t>http://ldnurseresearch.wordpress.com/2014/07/06/why-do-we-do-research/</w:t>
        </w:r>
      </w:hyperlink>
    </w:p>
    <w:p w:rsidR="00FA011D" w:rsidRPr="006317E7" w:rsidRDefault="00FA011D" w:rsidP="00FA011D">
      <w:pPr>
        <w:rPr>
          <w:rFonts w:ascii="Arial" w:hAnsi="Arial" w:cs="Arial"/>
        </w:rPr>
      </w:pPr>
    </w:p>
    <w:p w:rsidR="00FA011D" w:rsidRPr="006317E7" w:rsidRDefault="00FA011D" w:rsidP="00FA011D">
      <w:pPr>
        <w:pStyle w:val="ListParagraph"/>
        <w:numPr>
          <w:ilvl w:val="0"/>
          <w:numId w:val="9"/>
        </w:numPr>
        <w:contextualSpacing w:val="0"/>
        <w:rPr>
          <w:rFonts w:ascii="Arial" w:hAnsi="Arial" w:cs="Arial"/>
          <w:b/>
          <w:bCs/>
        </w:rPr>
      </w:pPr>
      <w:r w:rsidRPr="006317E7">
        <w:rPr>
          <w:rFonts w:ascii="Arial" w:hAnsi="Arial" w:cs="Arial"/>
          <w:b/>
          <w:bCs/>
        </w:rPr>
        <w:t>Drug treatments in people with intellectual disability and challenging behaviour</w:t>
      </w:r>
    </w:p>
    <w:p w:rsidR="00FA011D" w:rsidRPr="006317E7" w:rsidRDefault="00A80E27" w:rsidP="00FA011D">
      <w:pPr>
        <w:ind w:left="720"/>
        <w:rPr>
          <w:rFonts w:ascii="Arial" w:hAnsi="Arial" w:cs="Arial"/>
        </w:rPr>
      </w:pPr>
      <w:hyperlink r:id="rId29" w:history="1">
        <w:r w:rsidR="00FA011D" w:rsidRPr="006317E7">
          <w:rPr>
            <w:rStyle w:val="Hyperlink"/>
            <w:rFonts w:ascii="Arial" w:hAnsi="Arial" w:cs="Arial"/>
          </w:rPr>
          <w:t>http://www.bmj.com/content/349/bmj.g4323?utm_content=buffer53f89&amp;utm_medium=social&amp;utm_source=twitter.com&amp;utm_campaign=buffer</w:t>
        </w:r>
      </w:hyperlink>
      <w:r w:rsidR="00FA011D" w:rsidRPr="006317E7">
        <w:rPr>
          <w:rFonts w:ascii="Arial" w:hAnsi="Arial" w:cs="Arial"/>
        </w:rPr>
        <w:t xml:space="preserve"> </w:t>
      </w:r>
    </w:p>
    <w:p w:rsidR="00FA011D" w:rsidRPr="006317E7" w:rsidRDefault="00FA011D" w:rsidP="00FA011D">
      <w:pPr>
        <w:pStyle w:val="NoSpacing"/>
        <w:rPr>
          <w:rFonts w:ascii="Arial" w:hAnsi="Arial" w:cs="Arial"/>
        </w:rPr>
      </w:pPr>
    </w:p>
    <w:p w:rsidR="00FA011D" w:rsidRPr="006317E7" w:rsidRDefault="00FA011D" w:rsidP="00FA011D">
      <w:pPr>
        <w:pStyle w:val="ListParagraph"/>
        <w:numPr>
          <w:ilvl w:val="0"/>
          <w:numId w:val="9"/>
        </w:numPr>
        <w:contextualSpacing w:val="0"/>
        <w:rPr>
          <w:rFonts w:ascii="Arial" w:hAnsi="Arial" w:cs="Arial"/>
          <w:b/>
          <w:bCs/>
        </w:rPr>
      </w:pPr>
      <w:r w:rsidRPr="006317E7">
        <w:rPr>
          <w:rFonts w:ascii="Arial" w:hAnsi="Arial" w:cs="Arial"/>
          <w:b/>
          <w:bCs/>
        </w:rPr>
        <w:t>Psychiatric symptoms and behavioural checklist for people with intellectual disabilities</w:t>
      </w:r>
    </w:p>
    <w:p w:rsidR="00FA011D" w:rsidRPr="006317E7" w:rsidRDefault="00A80E27" w:rsidP="00FA011D">
      <w:pPr>
        <w:ind w:left="720"/>
        <w:rPr>
          <w:rFonts w:ascii="Arial" w:hAnsi="Arial" w:cs="Arial"/>
          <w:color w:val="0000CC"/>
          <w:u w:val="single"/>
        </w:rPr>
      </w:pPr>
      <w:hyperlink r:id="rId30" w:history="1">
        <w:r w:rsidR="00FA011D" w:rsidRPr="006317E7">
          <w:rPr>
            <w:rStyle w:val="Hyperlink"/>
            <w:rFonts w:ascii="Arial" w:hAnsi="Arial" w:cs="Arial"/>
            <w:color w:val="0000CC"/>
          </w:rPr>
          <w:t>http://vkc.mc.vanderbilt.edu/etoolkit/wp-content/uploads/PsychSymptomsBehChecklist.pdf</w:t>
        </w:r>
      </w:hyperlink>
      <w:r w:rsidR="00FA011D" w:rsidRPr="006317E7">
        <w:rPr>
          <w:rFonts w:ascii="Arial" w:hAnsi="Arial" w:cs="Arial"/>
          <w:color w:val="0000CC"/>
          <w:u w:val="single"/>
        </w:rPr>
        <w:t xml:space="preserve"> </w:t>
      </w:r>
    </w:p>
    <w:p w:rsidR="00FA011D" w:rsidRPr="006317E7" w:rsidRDefault="00FA011D" w:rsidP="00FA011D">
      <w:pPr>
        <w:autoSpaceDE w:val="0"/>
        <w:autoSpaceDN w:val="0"/>
        <w:rPr>
          <w:rFonts w:ascii="Arial" w:hAnsi="Arial" w:cs="Arial"/>
          <w:color w:val="000000"/>
          <w:lang w:eastAsia="en-US"/>
        </w:rPr>
      </w:pPr>
    </w:p>
    <w:p w:rsidR="00FA011D" w:rsidRPr="006317E7" w:rsidRDefault="00FA011D" w:rsidP="00FA011D">
      <w:pPr>
        <w:pStyle w:val="ListParagraph"/>
        <w:numPr>
          <w:ilvl w:val="0"/>
          <w:numId w:val="9"/>
        </w:numPr>
        <w:contextualSpacing w:val="0"/>
        <w:rPr>
          <w:rFonts w:ascii="Arial" w:hAnsi="Arial" w:cs="Arial"/>
          <w:b/>
          <w:bCs/>
          <w:lang w:eastAsia="en-NZ"/>
        </w:rPr>
      </w:pPr>
      <w:r w:rsidRPr="006317E7">
        <w:rPr>
          <w:rFonts w:ascii="Arial" w:hAnsi="Arial" w:cs="Arial"/>
          <w:b/>
          <w:bCs/>
        </w:rPr>
        <w:t xml:space="preserve">Criminal Justice and Courts Bill </w:t>
      </w:r>
    </w:p>
    <w:p w:rsidR="00FA011D" w:rsidRPr="006317E7" w:rsidRDefault="00FA011D" w:rsidP="00FA011D">
      <w:pPr>
        <w:ind w:left="720"/>
        <w:rPr>
          <w:rFonts w:ascii="Arial" w:hAnsi="Arial" w:cs="Arial"/>
        </w:rPr>
      </w:pPr>
      <w:r w:rsidRPr="006317E7">
        <w:rPr>
          <w:rFonts w:ascii="Arial" w:hAnsi="Arial" w:cs="Arial"/>
        </w:rPr>
        <w:t xml:space="preserve">Fact sheet: offences of Ill-treatment or Wilful Neglect of Persons Receiving Health Care or Adult Social Care Services </w:t>
      </w:r>
    </w:p>
    <w:p w:rsidR="00FA011D" w:rsidRPr="006317E7" w:rsidRDefault="00FA011D" w:rsidP="00FA011D">
      <w:pPr>
        <w:pStyle w:val="NoSpacing"/>
        <w:rPr>
          <w:rFonts w:ascii="Arial" w:hAnsi="Arial" w:cs="Arial"/>
          <w:color w:val="FF0000"/>
        </w:rPr>
      </w:pPr>
      <w:r w:rsidRPr="006317E7">
        <w:rPr>
          <w:rFonts w:ascii="Arial" w:hAnsi="Arial" w:cs="Arial"/>
        </w:rPr>
        <w:t>           </w:t>
      </w:r>
      <w:hyperlink r:id="rId31" w:history="1">
        <w:r w:rsidR="00B7768E" w:rsidRPr="006317E7">
          <w:rPr>
            <w:rStyle w:val="Hyperlink"/>
            <w:rFonts w:ascii="Arial" w:hAnsi="Arial" w:cs="Arial"/>
          </w:rPr>
          <w:t>Fact sheet</w:t>
        </w:r>
      </w:hyperlink>
      <w:r w:rsidR="00B7768E" w:rsidRPr="006317E7">
        <w:rPr>
          <w:rFonts w:ascii="Arial" w:hAnsi="Arial" w:cs="Arial"/>
        </w:rPr>
        <w:t xml:space="preserve"> </w:t>
      </w:r>
    </w:p>
    <w:p w:rsidR="00FA011D" w:rsidRPr="006317E7" w:rsidRDefault="00A80E27" w:rsidP="00FA011D">
      <w:pPr>
        <w:ind w:left="720"/>
        <w:rPr>
          <w:rFonts w:ascii="Arial" w:hAnsi="Arial" w:cs="Arial"/>
        </w:rPr>
      </w:pPr>
      <w:hyperlink r:id="rId32" w:history="1">
        <w:r w:rsidR="00FA011D" w:rsidRPr="006317E7">
          <w:rPr>
            <w:rStyle w:val="Hyperlink"/>
            <w:rFonts w:ascii="Arial" w:hAnsi="Arial" w:cs="Arial"/>
          </w:rPr>
          <w:t>https://www.gov.uk/government/consultations/ill-treatment-or-wilful-neglect-in-health-and-social-care</w:t>
        </w:r>
      </w:hyperlink>
    </w:p>
    <w:p w:rsidR="00FA011D" w:rsidRPr="006317E7" w:rsidRDefault="00FA011D" w:rsidP="00FA011D">
      <w:pPr>
        <w:pStyle w:val="NoSpacing"/>
        <w:rPr>
          <w:rFonts w:ascii="Arial" w:hAnsi="Arial" w:cs="Arial"/>
        </w:rPr>
      </w:pPr>
    </w:p>
    <w:p w:rsidR="00FA011D" w:rsidRPr="006317E7" w:rsidRDefault="00FA011D" w:rsidP="00FA011D">
      <w:pPr>
        <w:pStyle w:val="ListParagraph"/>
        <w:numPr>
          <w:ilvl w:val="0"/>
          <w:numId w:val="9"/>
        </w:numPr>
        <w:contextualSpacing w:val="0"/>
        <w:rPr>
          <w:rFonts w:ascii="Arial" w:hAnsi="Arial" w:cs="Arial"/>
          <w:b/>
          <w:bCs/>
        </w:rPr>
      </w:pPr>
      <w:r w:rsidRPr="006317E7">
        <w:rPr>
          <w:rFonts w:ascii="Arial" w:hAnsi="Arial" w:cs="Arial"/>
          <w:b/>
          <w:bCs/>
        </w:rPr>
        <w:t>Health and wellbeing boards: leading local response to Winterbourne View</w:t>
      </w:r>
    </w:p>
    <w:p w:rsidR="00FA011D" w:rsidRPr="006317E7" w:rsidRDefault="00A80E27" w:rsidP="00FA011D">
      <w:pPr>
        <w:ind w:left="720"/>
        <w:rPr>
          <w:rFonts w:ascii="Arial" w:hAnsi="Arial" w:cs="Arial"/>
        </w:rPr>
      </w:pPr>
      <w:hyperlink r:id="rId33" w:history="1">
        <w:r w:rsidR="00FA011D" w:rsidRPr="006317E7">
          <w:rPr>
            <w:rStyle w:val="Hyperlink"/>
            <w:rFonts w:ascii="Arial" w:hAnsi="Arial" w:cs="Arial"/>
          </w:rPr>
          <w:t>http://www.nhsconfed.org/resources/2014/07/health-and-wellbeing-boards-leading-local-response-to-winterbourne-view</w:t>
        </w:r>
      </w:hyperlink>
    </w:p>
    <w:p w:rsidR="00FA011D" w:rsidRPr="006317E7" w:rsidRDefault="00FA011D" w:rsidP="00FA011D">
      <w:pPr>
        <w:pStyle w:val="NoSpacing"/>
        <w:rPr>
          <w:rFonts w:ascii="Arial" w:hAnsi="Arial" w:cs="Arial"/>
        </w:rPr>
      </w:pPr>
    </w:p>
    <w:p w:rsidR="00FA011D" w:rsidRPr="006317E7" w:rsidRDefault="00FA011D" w:rsidP="00FA011D">
      <w:pPr>
        <w:pStyle w:val="ListParagraph"/>
        <w:numPr>
          <w:ilvl w:val="0"/>
          <w:numId w:val="9"/>
        </w:numPr>
        <w:contextualSpacing w:val="0"/>
        <w:rPr>
          <w:rFonts w:ascii="Arial" w:hAnsi="Arial" w:cs="Arial"/>
          <w:b/>
          <w:bCs/>
        </w:rPr>
      </w:pPr>
      <w:r w:rsidRPr="006317E7">
        <w:rPr>
          <w:rFonts w:ascii="Arial" w:hAnsi="Arial" w:cs="Arial"/>
          <w:b/>
          <w:bCs/>
        </w:rPr>
        <w:t>NHS Confederation</w:t>
      </w:r>
    </w:p>
    <w:p w:rsidR="00FA011D" w:rsidRPr="006317E7" w:rsidRDefault="00A80E27" w:rsidP="00FA011D">
      <w:pPr>
        <w:ind w:left="720"/>
        <w:rPr>
          <w:rFonts w:ascii="Arial" w:hAnsi="Arial" w:cs="Arial"/>
        </w:rPr>
      </w:pPr>
      <w:hyperlink r:id="rId34" w:history="1">
        <w:r w:rsidR="00FA011D" w:rsidRPr="006317E7">
          <w:rPr>
            <w:rStyle w:val="Hyperlink"/>
            <w:rFonts w:ascii="Arial" w:hAnsi="Arial" w:cs="Arial"/>
          </w:rPr>
          <w:t>http://www.nhsconfed.org/news/2014/07/new-resource-helps-hwbs-tackle-issues-raised-by-winterbourne-view</w:t>
        </w:r>
      </w:hyperlink>
    </w:p>
    <w:p w:rsidR="00FA011D" w:rsidRPr="006317E7" w:rsidRDefault="00FA011D" w:rsidP="00FA011D">
      <w:pPr>
        <w:pStyle w:val="NoSpacing"/>
        <w:rPr>
          <w:rFonts w:ascii="Arial" w:hAnsi="Arial" w:cs="Arial"/>
          <w:b/>
          <w:bCs/>
        </w:rPr>
      </w:pPr>
    </w:p>
    <w:p w:rsidR="00FA011D" w:rsidRPr="006317E7" w:rsidRDefault="00FA011D" w:rsidP="00FA011D">
      <w:pPr>
        <w:pStyle w:val="ListParagraph"/>
        <w:numPr>
          <w:ilvl w:val="0"/>
          <w:numId w:val="9"/>
        </w:numPr>
        <w:contextualSpacing w:val="0"/>
        <w:rPr>
          <w:rFonts w:ascii="Arial" w:hAnsi="Arial" w:cs="Arial"/>
          <w:b/>
          <w:bCs/>
        </w:rPr>
      </w:pPr>
      <w:r w:rsidRPr="006317E7">
        <w:rPr>
          <w:rFonts w:ascii="Arial" w:hAnsi="Arial" w:cs="Arial"/>
          <w:b/>
          <w:bCs/>
        </w:rPr>
        <w:t>NOFAS-UK is pleased to announce the release of the 11th Issue of the FETAL ALCOHOL FORUM with the latest FASD research and articles from our experts.</w:t>
      </w:r>
    </w:p>
    <w:p w:rsidR="00FA011D" w:rsidRPr="006317E7" w:rsidRDefault="00FA011D" w:rsidP="00FA011D">
      <w:pPr>
        <w:ind w:left="720"/>
        <w:rPr>
          <w:rFonts w:ascii="Arial" w:hAnsi="Arial" w:cs="Arial"/>
        </w:rPr>
      </w:pPr>
      <w:r w:rsidRPr="006317E7">
        <w:rPr>
          <w:rFonts w:ascii="Arial" w:hAnsi="Arial" w:cs="Arial"/>
        </w:rPr>
        <w:t>To download Issue 11, click on the link:</w:t>
      </w:r>
    </w:p>
    <w:p w:rsidR="00FA011D" w:rsidRPr="006317E7" w:rsidRDefault="00A80E27" w:rsidP="00FA011D">
      <w:pPr>
        <w:ind w:left="720"/>
        <w:rPr>
          <w:rFonts w:ascii="Arial" w:hAnsi="Arial" w:cs="Arial"/>
        </w:rPr>
      </w:pPr>
      <w:hyperlink r:id="rId35" w:history="1">
        <w:r w:rsidR="00FA011D" w:rsidRPr="006317E7">
          <w:rPr>
            <w:rStyle w:val="Hyperlink"/>
            <w:rFonts w:ascii="Arial" w:hAnsi="Arial" w:cs="Arial"/>
          </w:rPr>
          <w:t>http://www.nofas-uk.org/PDF/FORUM%2011%20-%20JUNE%202014.pdf</w:t>
        </w:r>
      </w:hyperlink>
    </w:p>
    <w:p w:rsidR="00FA011D" w:rsidRPr="006317E7" w:rsidRDefault="00FA011D" w:rsidP="00FA011D">
      <w:pPr>
        <w:pStyle w:val="NoSpacing"/>
        <w:rPr>
          <w:rFonts w:ascii="Arial" w:hAnsi="Arial" w:cs="Arial"/>
          <w:b/>
          <w:bCs/>
        </w:rPr>
      </w:pPr>
    </w:p>
    <w:p w:rsidR="00FA011D" w:rsidRPr="006317E7" w:rsidRDefault="00FA011D" w:rsidP="00FA011D">
      <w:pPr>
        <w:pStyle w:val="ListParagraph"/>
        <w:numPr>
          <w:ilvl w:val="0"/>
          <w:numId w:val="9"/>
        </w:numPr>
        <w:contextualSpacing w:val="0"/>
        <w:rPr>
          <w:rFonts w:ascii="Arial" w:hAnsi="Arial" w:cs="Arial"/>
          <w:b/>
          <w:bCs/>
        </w:rPr>
      </w:pPr>
      <w:r w:rsidRPr="006317E7">
        <w:rPr>
          <w:rFonts w:ascii="Arial" w:hAnsi="Arial" w:cs="Arial"/>
          <w:b/>
          <w:bCs/>
        </w:rPr>
        <w:t>National Guidance for Child Protection in Scotland 2014. Additional notes for practitioners: protecting disabled children from abuse and neglect</w:t>
      </w:r>
    </w:p>
    <w:p w:rsidR="00FA011D" w:rsidRPr="006317E7" w:rsidRDefault="00A80E27" w:rsidP="00FA011D">
      <w:pPr>
        <w:ind w:left="720"/>
        <w:rPr>
          <w:rFonts w:ascii="Arial" w:hAnsi="Arial" w:cs="Arial"/>
        </w:rPr>
      </w:pPr>
      <w:hyperlink r:id="rId36" w:history="1">
        <w:r w:rsidR="00FA011D" w:rsidRPr="006317E7">
          <w:rPr>
            <w:rStyle w:val="Hyperlink"/>
            <w:rFonts w:ascii="Arial" w:hAnsi="Arial" w:cs="Arial"/>
          </w:rPr>
          <w:t>http://www.scotland.gov.uk/Publications/2014/05/3076</w:t>
        </w:r>
      </w:hyperlink>
    </w:p>
    <w:p w:rsidR="00FA011D" w:rsidRPr="006317E7" w:rsidRDefault="00FA011D" w:rsidP="00FA011D">
      <w:pPr>
        <w:pStyle w:val="NoSpacing"/>
        <w:rPr>
          <w:rFonts w:ascii="Arial" w:hAnsi="Arial" w:cs="Arial"/>
        </w:rPr>
      </w:pPr>
    </w:p>
    <w:p w:rsidR="00FA011D" w:rsidRPr="006317E7" w:rsidRDefault="00FA011D" w:rsidP="00FA011D">
      <w:pPr>
        <w:pStyle w:val="NoSpacing"/>
        <w:numPr>
          <w:ilvl w:val="0"/>
          <w:numId w:val="9"/>
        </w:numPr>
        <w:rPr>
          <w:rFonts w:ascii="Arial" w:hAnsi="Arial" w:cs="Arial"/>
          <w:b/>
          <w:bCs/>
          <w:lang w:val="en-US"/>
        </w:rPr>
      </w:pPr>
      <w:proofErr w:type="spellStart"/>
      <w:r w:rsidRPr="006317E7">
        <w:rPr>
          <w:rFonts w:ascii="Arial" w:hAnsi="Arial" w:cs="Arial"/>
          <w:b/>
          <w:bCs/>
          <w:lang w:val="en-US"/>
        </w:rPr>
        <w:t>Destabilising</w:t>
      </w:r>
      <w:proofErr w:type="spellEnd"/>
      <w:r w:rsidRPr="006317E7">
        <w:rPr>
          <w:rFonts w:ascii="Arial" w:hAnsi="Arial" w:cs="Arial"/>
          <w:b/>
          <w:bCs/>
          <w:lang w:val="en-US"/>
        </w:rPr>
        <w:t xml:space="preserve"> our healthcare?</w:t>
      </w:r>
    </w:p>
    <w:p w:rsidR="00FA011D" w:rsidRPr="006317E7" w:rsidRDefault="00B7768E" w:rsidP="00FA011D">
      <w:pPr>
        <w:pStyle w:val="NoSpacing"/>
        <w:ind w:left="720"/>
        <w:rPr>
          <w:rFonts w:ascii="Arial" w:hAnsi="Arial" w:cs="Arial"/>
          <w:lang w:val="en-US"/>
        </w:rPr>
      </w:pPr>
      <w:hyperlink r:id="rId37" w:history="1">
        <w:r w:rsidRPr="006317E7">
          <w:rPr>
            <w:rStyle w:val="Hyperlink"/>
            <w:rFonts w:ascii="Arial" w:hAnsi="Arial" w:cs="Arial"/>
            <w:lang w:val="en-US"/>
          </w:rPr>
          <w:t>Publication</w:t>
        </w:r>
      </w:hyperlink>
    </w:p>
    <w:p w:rsidR="00FA011D" w:rsidRPr="006317E7" w:rsidRDefault="00A80E27" w:rsidP="00FA011D">
      <w:pPr>
        <w:ind w:left="720"/>
        <w:rPr>
          <w:rFonts w:ascii="Arial" w:hAnsi="Arial" w:cs="Arial"/>
        </w:rPr>
      </w:pPr>
      <w:hyperlink r:id="rId38" w:history="1">
        <w:r w:rsidR="00FA011D" w:rsidRPr="006317E7">
          <w:rPr>
            <w:rStyle w:val="Hyperlink"/>
            <w:rFonts w:ascii="Arial" w:hAnsi="Arial" w:cs="Arial"/>
          </w:rPr>
          <w:t>http://www.nhscampaign.org/about/briefings-and-documents/destabilising-our-healthcare.html</w:t>
        </w:r>
      </w:hyperlink>
    </w:p>
    <w:p w:rsidR="00FA011D" w:rsidRPr="006317E7" w:rsidRDefault="00FA011D" w:rsidP="00FA011D">
      <w:pPr>
        <w:pStyle w:val="NoSpacing"/>
        <w:rPr>
          <w:rFonts w:ascii="Arial" w:hAnsi="Arial" w:cs="Arial"/>
          <w:b/>
          <w:bCs/>
        </w:rPr>
      </w:pPr>
    </w:p>
    <w:p w:rsidR="00FA011D" w:rsidRPr="006317E7" w:rsidRDefault="00FA011D" w:rsidP="00FA011D">
      <w:pPr>
        <w:pStyle w:val="ListParagraph"/>
        <w:numPr>
          <w:ilvl w:val="0"/>
          <w:numId w:val="9"/>
        </w:numPr>
        <w:contextualSpacing w:val="0"/>
        <w:rPr>
          <w:rFonts w:ascii="Arial" w:hAnsi="Arial" w:cs="Arial"/>
          <w:b/>
          <w:bCs/>
        </w:rPr>
      </w:pPr>
      <w:r w:rsidRPr="006317E7">
        <w:rPr>
          <w:rFonts w:ascii="Arial" w:hAnsi="Arial" w:cs="Arial"/>
          <w:b/>
          <w:bCs/>
        </w:rPr>
        <w:t>Open data in quality accounts gives all a say in better care</w:t>
      </w:r>
    </w:p>
    <w:p w:rsidR="00FA011D" w:rsidRPr="006317E7" w:rsidRDefault="00A80E27" w:rsidP="00FA011D">
      <w:pPr>
        <w:ind w:left="720"/>
        <w:rPr>
          <w:rFonts w:ascii="Arial" w:hAnsi="Arial" w:cs="Arial"/>
          <w:color w:val="1F497D"/>
        </w:rPr>
      </w:pPr>
      <w:hyperlink r:id="rId39" w:history="1">
        <w:r w:rsidR="00FA011D" w:rsidRPr="006317E7">
          <w:rPr>
            <w:rStyle w:val="Hyperlink"/>
            <w:rFonts w:ascii="Arial" w:hAnsi="Arial" w:cs="Arial"/>
          </w:rPr>
          <w:t>http://www.nursingtimes.net/nursing-practice/clinical-zones/patient-safety/open-data-in-quality-accounts-gives-all-a-say-in-better-care/5072427.article</w:t>
        </w:r>
      </w:hyperlink>
    </w:p>
    <w:p w:rsidR="00FA011D" w:rsidRPr="006317E7" w:rsidRDefault="00FA011D" w:rsidP="00FA011D">
      <w:pPr>
        <w:pStyle w:val="NoSpacing"/>
        <w:rPr>
          <w:rFonts w:ascii="Arial" w:hAnsi="Arial" w:cs="Arial"/>
        </w:rPr>
      </w:pPr>
    </w:p>
    <w:p w:rsidR="00FA011D" w:rsidRPr="006317E7" w:rsidRDefault="00FA011D" w:rsidP="00FA011D">
      <w:pPr>
        <w:pStyle w:val="ListParagraph"/>
        <w:numPr>
          <w:ilvl w:val="0"/>
          <w:numId w:val="9"/>
        </w:numPr>
        <w:contextualSpacing w:val="0"/>
        <w:rPr>
          <w:rFonts w:ascii="Arial" w:hAnsi="Arial" w:cs="Arial"/>
          <w:b/>
          <w:bCs/>
        </w:rPr>
      </w:pPr>
      <w:r w:rsidRPr="006317E7">
        <w:rPr>
          <w:rFonts w:ascii="Arial" w:hAnsi="Arial" w:cs="Arial"/>
          <w:b/>
          <w:bCs/>
        </w:rPr>
        <w:t xml:space="preserve">LONDON Senior Community Physiotherapist - Adults with Learning Disabilities </w:t>
      </w:r>
      <w:r w:rsidRPr="006317E7">
        <w:rPr>
          <w:rFonts w:ascii="Arial" w:hAnsi="Arial" w:cs="Arial"/>
          <w:b/>
          <w:bCs/>
          <w:color w:val="000000"/>
        </w:rPr>
        <w:t>North East London NHS Foundation Trust</w:t>
      </w:r>
    </w:p>
    <w:p w:rsidR="00FA011D" w:rsidRPr="006317E7" w:rsidRDefault="00FA011D" w:rsidP="00FA011D">
      <w:pPr>
        <w:ind w:left="720"/>
        <w:rPr>
          <w:rFonts w:ascii="Arial" w:hAnsi="Arial" w:cs="Arial"/>
        </w:rPr>
      </w:pPr>
      <w:r w:rsidRPr="006317E7">
        <w:rPr>
          <w:rFonts w:ascii="Arial" w:hAnsi="Arial" w:cs="Arial"/>
        </w:rPr>
        <w:t>A vacancy has become available within the Redbridge Community Learning Disability Team. The team works with those service users living within the Redbridge area in their own homes in addition to health premises undertaking physiotherapy to treat a multitude of disabilities and illness’s.</w:t>
      </w:r>
    </w:p>
    <w:p w:rsidR="00FA011D" w:rsidRPr="006317E7" w:rsidRDefault="00FA011D" w:rsidP="00FA011D">
      <w:pPr>
        <w:ind w:left="720"/>
        <w:rPr>
          <w:rFonts w:ascii="Arial" w:hAnsi="Arial" w:cs="Arial"/>
        </w:rPr>
      </w:pPr>
      <w:r w:rsidRPr="006317E7">
        <w:rPr>
          <w:rFonts w:ascii="Arial" w:hAnsi="Arial" w:cs="Arial"/>
        </w:rPr>
        <w:t>Vacancy Ref No: 395-0059ADN</w:t>
      </w:r>
    </w:p>
    <w:p w:rsidR="00FA011D" w:rsidRPr="006317E7" w:rsidRDefault="00A80E27" w:rsidP="00FA011D">
      <w:pPr>
        <w:ind w:left="720"/>
        <w:rPr>
          <w:rFonts w:ascii="Arial" w:hAnsi="Arial" w:cs="Arial"/>
          <w:color w:val="1F497D"/>
        </w:rPr>
      </w:pPr>
      <w:hyperlink r:id="rId40" w:history="1">
        <w:r w:rsidR="00FA011D" w:rsidRPr="006317E7">
          <w:rPr>
            <w:rStyle w:val="Hyperlink"/>
            <w:rFonts w:ascii="Arial" w:hAnsi="Arial" w:cs="Arial"/>
          </w:rPr>
          <w:t>https://www.jobs.nhs.uk/xi/vacancy/b7e3edce5678546eb00e2f806f336db2/?vac_ref=913441904</w:t>
        </w:r>
      </w:hyperlink>
    </w:p>
    <w:p w:rsidR="00FA011D" w:rsidRPr="006317E7" w:rsidRDefault="00FA011D" w:rsidP="00FA011D">
      <w:pPr>
        <w:ind w:left="720"/>
        <w:rPr>
          <w:rFonts w:ascii="Arial" w:hAnsi="Arial" w:cs="Arial"/>
          <w:color w:val="1F497D"/>
        </w:rPr>
      </w:pPr>
    </w:p>
    <w:p w:rsidR="00FA011D" w:rsidRPr="006317E7" w:rsidRDefault="00FA011D" w:rsidP="00FA011D">
      <w:pPr>
        <w:ind w:left="720"/>
        <w:rPr>
          <w:rFonts w:ascii="Arial" w:hAnsi="Arial" w:cs="Arial"/>
        </w:rPr>
      </w:pPr>
      <w:r w:rsidRPr="006317E7">
        <w:rPr>
          <w:rFonts w:ascii="Arial" w:hAnsi="Arial" w:cs="Arial"/>
          <w:color w:val="000000"/>
        </w:rPr>
        <w:lastRenderedPageBreak/>
        <w:t xml:space="preserve">Salary: £25,783 to £34,530 pa + HCAS </w:t>
      </w:r>
    </w:p>
    <w:p w:rsidR="00FA011D" w:rsidRPr="006317E7" w:rsidRDefault="00FA011D" w:rsidP="00FA011D">
      <w:pPr>
        <w:ind w:left="720"/>
        <w:rPr>
          <w:rFonts w:ascii="Arial" w:hAnsi="Arial" w:cs="Arial"/>
        </w:rPr>
      </w:pPr>
      <w:r w:rsidRPr="006317E7">
        <w:rPr>
          <w:rFonts w:ascii="Arial" w:hAnsi="Arial" w:cs="Arial"/>
          <w:color w:val="000000"/>
        </w:rPr>
        <w:t xml:space="preserve">Posted: 16/06/2014 </w:t>
      </w:r>
    </w:p>
    <w:p w:rsidR="00FA011D" w:rsidRPr="006317E7" w:rsidRDefault="00FA011D" w:rsidP="00FA011D">
      <w:pPr>
        <w:ind w:left="720"/>
        <w:rPr>
          <w:rFonts w:ascii="Arial" w:hAnsi="Arial" w:cs="Arial"/>
        </w:rPr>
      </w:pPr>
      <w:r w:rsidRPr="006317E7">
        <w:rPr>
          <w:rFonts w:ascii="Arial" w:hAnsi="Arial" w:cs="Arial"/>
          <w:color w:val="000000"/>
        </w:rPr>
        <w:t xml:space="preserve">Job Type: Permanent </w:t>
      </w:r>
    </w:p>
    <w:p w:rsidR="00FA011D" w:rsidRPr="006317E7" w:rsidRDefault="00FA011D" w:rsidP="00FA011D">
      <w:pPr>
        <w:ind w:left="720"/>
        <w:rPr>
          <w:rFonts w:ascii="Arial" w:hAnsi="Arial" w:cs="Arial"/>
        </w:rPr>
      </w:pPr>
      <w:r w:rsidRPr="006317E7">
        <w:rPr>
          <w:rFonts w:ascii="Arial" w:hAnsi="Arial" w:cs="Arial"/>
          <w:color w:val="000000"/>
        </w:rPr>
        <w:t xml:space="preserve">Staff Group: Additional Clinical Services </w:t>
      </w:r>
    </w:p>
    <w:p w:rsidR="00FA011D" w:rsidRPr="006317E7" w:rsidRDefault="00FA011D" w:rsidP="00FA011D">
      <w:pPr>
        <w:ind w:left="720"/>
        <w:rPr>
          <w:rFonts w:ascii="Arial" w:hAnsi="Arial" w:cs="Arial"/>
        </w:rPr>
      </w:pPr>
      <w:r w:rsidRPr="006317E7">
        <w:rPr>
          <w:rFonts w:ascii="Arial" w:hAnsi="Arial" w:cs="Arial"/>
          <w:color w:val="000000"/>
        </w:rPr>
        <w:t xml:space="preserve">Job Ref: 395-0059ADN </w:t>
      </w:r>
    </w:p>
    <w:p w:rsidR="00FA011D" w:rsidRPr="006317E7" w:rsidRDefault="00FA011D" w:rsidP="00FA011D">
      <w:pPr>
        <w:ind w:left="720"/>
        <w:rPr>
          <w:rFonts w:ascii="Arial" w:hAnsi="Arial" w:cs="Arial"/>
        </w:rPr>
      </w:pPr>
      <w:r w:rsidRPr="006317E7">
        <w:rPr>
          <w:rFonts w:ascii="Arial" w:hAnsi="Arial" w:cs="Arial"/>
        </w:rPr>
        <w:t>Closing date extended</w:t>
      </w:r>
    </w:p>
    <w:p w:rsidR="009F3120" w:rsidRPr="006317E7" w:rsidRDefault="009F3120" w:rsidP="00FA011D">
      <w:pPr>
        <w:ind w:left="720"/>
        <w:rPr>
          <w:rFonts w:ascii="Arial" w:hAnsi="Arial" w:cs="Arial"/>
        </w:rPr>
      </w:pPr>
    </w:p>
    <w:p w:rsidR="009F3120" w:rsidRPr="006317E7" w:rsidRDefault="008E7180" w:rsidP="006317E7">
      <w:pPr>
        <w:pStyle w:val="ListParagraph"/>
        <w:numPr>
          <w:ilvl w:val="0"/>
          <w:numId w:val="9"/>
        </w:numPr>
        <w:rPr>
          <w:rFonts w:ascii="Arial" w:hAnsi="Arial" w:cs="Arial"/>
          <w:b/>
        </w:rPr>
      </w:pPr>
      <w:r w:rsidRPr="006317E7">
        <w:rPr>
          <w:rFonts w:ascii="Arial" w:hAnsi="Arial" w:cs="Arial"/>
          <w:b/>
        </w:rPr>
        <w:t xml:space="preserve">GLASGOW </w:t>
      </w:r>
      <w:r w:rsidRPr="006317E7">
        <w:rPr>
          <w:rFonts w:ascii="Arial" w:hAnsi="Arial" w:cs="Arial"/>
          <w:b/>
          <w:color w:val="524643"/>
        </w:rPr>
        <w:t>PCPLD Network</w:t>
      </w:r>
      <w:r w:rsidRPr="006317E7">
        <w:rPr>
          <w:rFonts w:ascii="Arial" w:hAnsi="Arial" w:cs="Arial"/>
          <w:b/>
          <w:color w:val="524643"/>
        </w:rPr>
        <w:t xml:space="preserve"> annual conference</w:t>
      </w:r>
    </w:p>
    <w:p w:rsidR="009F3120" w:rsidRPr="006317E7" w:rsidRDefault="009F3120" w:rsidP="006317E7">
      <w:pPr>
        <w:ind w:left="720"/>
        <w:rPr>
          <w:rFonts w:ascii="Arial" w:hAnsi="Arial" w:cs="Arial"/>
        </w:rPr>
      </w:pPr>
      <w:r w:rsidRPr="006317E7">
        <w:rPr>
          <w:rFonts w:ascii="Arial" w:hAnsi="Arial" w:cs="Arial"/>
        </w:rPr>
        <w:t>P</w:t>
      </w:r>
      <w:r w:rsidRPr="006317E7">
        <w:rPr>
          <w:rFonts w:ascii="Arial" w:hAnsi="Arial" w:cs="Arial"/>
        </w:rPr>
        <w:t>reparations are well under way for our annual conference in Glasgow on 26th November and there is still time to book a place if you have not already done so. Further information and a booking form are attached. Remember that you can also display a poster if you are coming - just let us know in advance please and do not hesitate to get in touch if you have any questions.</w:t>
      </w:r>
    </w:p>
    <w:p w:rsidR="009F3120" w:rsidRPr="006317E7" w:rsidRDefault="008E7180" w:rsidP="006317E7">
      <w:pPr>
        <w:ind w:left="720"/>
        <w:rPr>
          <w:rFonts w:ascii="Arial" w:eastAsiaTheme="minorHAnsi" w:hAnsi="Arial" w:cs="Arial"/>
          <w:lang w:eastAsia="en-NZ"/>
        </w:rPr>
      </w:pPr>
      <w:hyperlink r:id="rId41" w:history="1">
        <w:r w:rsidR="009F3120" w:rsidRPr="006317E7">
          <w:rPr>
            <w:rStyle w:val="Hyperlink"/>
            <w:rFonts w:ascii="Arial" w:eastAsiaTheme="minorHAnsi" w:hAnsi="Arial" w:cs="Arial"/>
            <w:lang w:eastAsia="en-NZ"/>
          </w:rPr>
          <w:t>PCPLD Network Conference flyer</w:t>
        </w:r>
      </w:hyperlink>
    </w:p>
    <w:p w:rsidR="009F3120" w:rsidRPr="006317E7" w:rsidRDefault="008E7180" w:rsidP="006317E7">
      <w:pPr>
        <w:ind w:left="720"/>
        <w:rPr>
          <w:rFonts w:ascii="Arial" w:eastAsiaTheme="minorHAnsi" w:hAnsi="Arial" w:cs="Arial"/>
          <w:lang w:eastAsia="en-NZ"/>
        </w:rPr>
      </w:pPr>
      <w:hyperlink r:id="rId42" w:history="1">
        <w:r w:rsidR="009F3120" w:rsidRPr="006317E7">
          <w:rPr>
            <w:rStyle w:val="Hyperlink"/>
            <w:rFonts w:ascii="Arial" w:eastAsiaTheme="minorHAnsi" w:hAnsi="Arial" w:cs="Arial"/>
            <w:lang w:eastAsia="en-NZ"/>
          </w:rPr>
          <w:t>PCPLD Network Conference booking form</w:t>
        </w:r>
      </w:hyperlink>
    </w:p>
    <w:p w:rsidR="009F3120" w:rsidRPr="006317E7" w:rsidRDefault="009F3120" w:rsidP="006317E7">
      <w:pPr>
        <w:ind w:left="720"/>
        <w:rPr>
          <w:rFonts w:ascii="Arial" w:eastAsiaTheme="minorHAnsi" w:hAnsi="Arial" w:cs="Arial"/>
          <w:lang w:eastAsia="en-NZ"/>
        </w:rPr>
      </w:pPr>
    </w:p>
    <w:p w:rsidR="009F3120" w:rsidRPr="006317E7" w:rsidRDefault="008E7180" w:rsidP="006317E7">
      <w:pPr>
        <w:ind w:left="720"/>
        <w:rPr>
          <w:rFonts w:ascii="Arial" w:eastAsiaTheme="minorHAnsi" w:hAnsi="Arial" w:cs="Arial"/>
          <w:lang w:eastAsia="en-NZ"/>
        </w:rPr>
      </w:pPr>
      <w:hyperlink r:id="rId43" w:history="1">
        <w:r w:rsidR="009F3120" w:rsidRPr="006317E7">
          <w:rPr>
            <w:rStyle w:val="Hyperlink"/>
            <w:rFonts w:ascii="Arial" w:eastAsiaTheme="minorHAnsi" w:hAnsi="Arial" w:cs="Arial"/>
            <w:lang w:eastAsia="en-NZ"/>
          </w:rPr>
          <w:t xml:space="preserve">Linda </w:t>
        </w:r>
        <w:proofErr w:type="spellStart"/>
        <w:r w:rsidR="009F3120" w:rsidRPr="006317E7">
          <w:rPr>
            <w:rStyle w:val="Hyperlink"/>
            <w:rFonts w:ascii="Arial" w:eastAsiaTheme="minorHAnsi" w:hAnsi="Arial" w:cs="Arial"/>
            <w:lang w:eastAsia="en-NZ"/>
          </w:rPr>
          <w:t>McEnhill</w:t>
        </w:r>
        <w:proofErr w:type="spellEnd"/>
        <w:r w:rsidR="009F3120" w:rsidRPr="006317E7">
          <w:rPr>
            <w:rStyle w:val="Hyperlink"/>
            <w:rFonts w:ascii="Arial" w:eastAsiaTheme="minorHAnsi" w:hAnsi="Arial" w:cs="Arial"/>
            <w:lang w:eastAsia="en-NZ"/>
          </w:rPr>
          <w:t xml:space="preserve"> Award criteria</w:t>
        </w:r>
      </w:hyperlink>
    </w:p>
    <w:p w:rsidR="009F3120" w:rsidRPr="006317E7" w:rsidRDefault="008E7180" w:rsidP="006317E7">
      <w:pPr>
        <w:ind w:left="720"/>
        <w:rPr>
          <w:rFonts w:ascii="Arial" w:eastAsiaTheme="minorHAnsi" w:hAnsi="Arial" w:cs="Arial"/>
          <w:lang w:eastAsia="en-NZ"/>
        </w:rPr>
      </w:pPr>
      <w:hyperlink r:id="rId44" w:history="1">
        <w:r w:rsidR="009F3120" w:rsidRPr="006317E7">
          <w:rPr>
            <w:rStyle w:val="Hyperlink"/>
            <w:rFonts w:ascii="Arial" w:eastAsiaTheme="minorHAnsi" w:hAnsi="Arial" w:cs="Arial"/>
            <w:lang w:eastAsia="en-NZ"/>
          </w:rPr>
          <w:t>Nomination form category A</w:t>
        </w:r>
      </w:hyperlink>
    </w:p>
    <w:p w:rsidR="009F3120" w:rsidRPr="006317E7" w:rsidRDefault="008E7180" w:rsidP="006317E7">
      <w:pPr>
        <w:ind w:left="720"/>
        <w:rPr>
          <w:rFonts w:ascii="Arial" w:eastAsiaTheme="minorHAnsi" w:hAnsi="Arial" w:cs="Arial"/>
          <w:lang w:eastAsia="en-NZ"/>
        </w:rPr>
      </w:pPr>
      <w:hyperlink r:id="rId45" w:history="1">
        <w:r w:rsidR="009F3120" w:rsidRPr="006317E7">
          <w:rPr>
            <w:rStyle w:val="Hyperlink"/>
            <w:rFonts w:ascii="Arial" w:eastAsiaTheme="minorHAnsi" w:hAnsi="Arial" w:cs="Arial"/>
            <w:lang w:eastAsia="en-NZ"/>
          </w:rPr>
          <w:t>Nomination form category B</w:t>
        </w:r>
      </w:hyperlink>
    </w:p>
    <w:p w:rsidR="009F3120" w:rsidRPr="006317E7" w:rsidRDefault="009F3120" w:rsidP="006317E7">
      <w:pPr>
        <w:ind w:left="720"/>
        <w:rPr>
          <w:rFonts w:ascii="Arial" w:hAnsi="Arial" w:cs="Arial"/>
        </w:rPr>
      </w:pPr>
      <w:r w:rsidRPr="006317E7">
        <w:rPr>
          <w:rFonts w:ascii="Arial" w:hAnsi="Arial" w:cs="Arial"/>
        </w:rPr>
        <w:t xml:space="preserve">You will also find information about the Linda </w:t>
      </w:r>
      <w:proofErr w:type="spellStart"/>
      <w:r w:rsidRPr="006317E7">
        <w:rPr>
          <w:rFonts w:ascii="Arial" w:hAnsi="Arial" w:cs="Arial"/>
        </w:rPr>
        <w:t>McEnhill</w:t>
      </w:r>
      <w:proofErr w:type="spellEnd"/>
      <w:r w:rsidRPr="006317E7">
        <w:rPr>
          <w:rFonts w:ascii="Arial" w:hAnsi="Arial" w:cs="Arial"/>
        </w:rPr>
        <w:t xml:space="preserve"> award 2014 with categories for:</w:t>
      </w:r>
    </w:p>
    <w:p w:rsidR="009F3120" w:rsidRPr="006317E7" w:rsidRDefault="009F3120" w:rsidP="006317E7">
      <w:pPr>
        <w:ind w:left="720"/>
        <w:rPr>
          <w:rFonts w:ascii="Arial" w:hAnsi="Arial" w:cs="Arial"/>
        </w:rPr>
      </w:pPr>
      <w:r w:rsidRPr="006317E7">
        <w:rPr>
          <w:rFonts w:ascii="Arial" w:hAnsi="Arial" w:cs="Arial"/>
        </w:rPr>
        <w:t>- New development or innovation in care/excellence in overall end of life support for people with learning disabilities</w:t>
      </w:r>
    </w:p>
    <w:p w:rsidR="009F3120" w:rsidRPr="006317E7" w:rsidRDefault="009F3120" w:rsidP="006317E7">
      <w:pPr>
        <w:ind w:left="720"/>
        <w:rPr>
          <w:rFonts w:ascii="Arial" w:hAnsi="Arial" w:cs="Arial"/>
        </w:rPr>
      </w:pPr>
      <w:r w:rsidRPr="006317E7">
        <w:rPr>
          <w:rFonts w:ascii="Arial" w:hAnsi="Arial" w:cs="Arial"/>
        </w:rPr>
        <w:t>- Outstanding end of life support of an individual with learning disabili</w:t>
      </w:r>
      <w:r w:rsidRPr="006317E7">
        <w:rPr>
          <w:rFonts w:ascii="Arial" w:hAnsi="Arial" w:cs="Arial"/>
          <w:color w:val="1F497D"/>
        </w:rPr>
        <w:t>ti</w:t>
      </w:r>
      <w:r w:rsidRPr="006317E7">
        <w:rPr>
          <w:rFonts w:ascii="Arial" w:hAnsi="Arial" w:cs="Arial"/>
        </w:rPr>
        <w:t xml:space="preserve">es </w:t>
      </w:r>
    </w:p>
    <w:p w:rsidR="009F3120" w:rsidRPr="006317E7" w:rsidRDefault="009F3120" w:rsidP="006317E7">
      <w:pPr>
        <w:ind w:left="720"/>
        <w:rPr>
          <w:rFonts w:ascii="Arial" w:hAnsi="Arial" w:cs="Arial"/>
        </w:rPr>
      </w:pPr>
      <w:r w:rsidRPr="006317E7">
        <w:rPr>
          <w:rFonts w:ascii="Arial" w:hAnsi="Arial" w:cs="Arial"/>
        </w:rPr>
        <w:t>We look forward to receiving your nominations.</w:t>
      </w:r>
    </w:p>
    <w:p w:rsidR="009F3120" w:rsidRPr="001D7E6D" w:rsidRDefault="009F3120" w:rsidP="006317E7">
      <w:pPr>
        <w:ind w:left="720"/>
        <w:rPr>
          <w:rFonts w:ascii="Arial" w:hAnsi="Arial" w:cs="Arial"/>
          <w:i/>
          <w:color w:val="524643"/>
        </w:rPr>
      </w:pPr>
      <w:r w:rsidRPr="006317E7">
        <w:rPr>
          <w:rFonts w:ascii="Arial" w:hAnsi="Arial" w:cs="Arial"/>
          <w:color w:val="524643"/>
        </w:rPr>
        <w:br/>
      </w:r>
      <w:r w:rsidRPr="001D7E6D">
        <w:rPr>
          <w:rFonts w:ascii="Arial" w:hAnsi="Arial" w:cs="Arial"/>
          <w:i/>
          <w:color w:val="524643"/>
        </w:rPr>
        <w:t>PCPLD Network</w:t>
      </w:r>
    </w:p>
    <w:p w:rsidR="009F3120" w:rsidRPr="001D7E6D" w:rsidRDefault="009F3120" w:rsidP="006317E7">
      <w:pPr>
        <w:ind w:left="720"/>
        <w:rPr>
          <w:rFonts w:ascii="Arial" w:hAnsi="Arial" w:cs="Arial"/>
          <w:i/>
          <w:color w:val="524643"/>
        </w:rPr>
      </w:pPr>
      <w:r w:rsidRPr="001D7E6D">
        <w:rPr>
          <w:rFonts w:ascii="Arial" w:hAnsi="Arial" w:cs="Arial"/>
          <w:i/>
          <w:color w:val="524643"/>
        </w:rPr>
        <w:t xml:space="preserve">Chair: Dr Irene </w:t>
      </w:r>
      <w:proofErr w:type="spellStart"/>
      <w:r w:rsidRPr="001D7E6D">
        <w:rPr>
          <w:rFonts w:ascii="Arial" w:hAnsi="Arial" w:cs="Arial"/>
          <w:i/>
          <w:color w:val="524643"/>
        </w:rPr>
        <w:t>Tuffrey-Wijne</w:t>
      </w:r>
      <w:proofErr w:type="spellEnd"/>
      <w:r w:rsidRPr="001D7E6D">
        <w:rPr>
          <w:rFonts w:ascii="Arial" w:hAnsi="Arial" w:cs="Arial"/>
          <w:i/>
          <w:color w:val="524643"/>
        </w:rPr>
        <w:br/>
        <w:t xml:space="preserve">Web: </w:t>
      </w:r>
      <w:hyperlink r:id="rId46" w:tgtFrame="_blank" w:history="1">
        <w:r w:rsidRPr="001D7E6D">
          <w:rPr>
            <w:rStyle w:val="Hyperlink"/>
            <w:rFonts w:ascii="Arial" w:hAnsi="Arial" w:cs="Arial"/>
            <w:i/>
          </w:rPr>
          <w:t>www.pcpld.org</w:t>
        </w:r>
      </w:hyperlink>
      <w:r w:rsidRPr="001D7E6D">
        <w:rPr>
          <w:rFonts w:ascii="Arial" w:hAnsi="Arial" w:cs="Arial"/>
          <w:i/>
          <w:color w:val="524643"/>
        </w:rPr>
        <w:t xml:space="preserve"> </w:t>
      </w:r>
    </w:p>
    <w:p w:rsidR="009F3120" w:rsidRPr="006317E7" w:rsidRDefault="009F3120" w:rsidP="00FA011D">
      <w:pPr>
        <w:ind w:left="720"/>
        <w:rPr>
          <w:rFonts w:ascii="Arial" w:hAnsi="Arial" w:cs="Arial"/>
        </w:rPr>
      </w:pPr>
    </w:p>
    <w:p w:rsidR="00FA011D" w:rsidRPr="006317E7" w:rsidRDefault="00FA011D" w:rsidP="00FA011D">
      <w:pPr>
        <w:pStyle w:val="NoSpacing"/>
        <w:rPr>
          <w:rFonts w:ascii="Arial" w:hAnsi="Arial" w:cs="Arial"/>
        </w:rPr>
      </w:pPr>
    </w:p>
    <w:p w:rsidR="00FA011D" w:rsidRPr="006317E7" w:rsidRDefault="00FA011D" w:rsidP="00FA011D">
      <w:pPr>
        <w:pStyle w:val="ListParagraph"/>
        <w:numPr>
          <w:ilvl w:val="0"/>
          <w:numId w:val="9"/>
        </w:numPr>
        <w:contextualSpacing w:val="0"/>
        <w:rPr>
          <w:rFonts w:ascii="Arial" w:hAnsi="Arial" w:cs="Arial"/>
        </w:rPr>
      </w:pPr>
      <w:r w:rsidRPr="006317E7">
        <w:rPr>
          <w:rStyle w:val="style36"/>
          <w:rFonts w:ascii="Arial" w:hAnsi="Arial" w:cs="Arial"/>
          <w:b/>
          <w:bCs/>
        </w:rPr>
        <w:t>NOTTINGHAM Slowing the merry-go-round: effective interventions with families who experience successive removals of children</w:t>
      </w:r>
      <w:r w:rsidRPr="006317E7">
        <w:rPr>
          <w:rFonts w:ascii="Arial" w:hAnsi="Arial" w:cs="Arial"/>
          <w:b/>
          <w:bCs/>
        </w:rPr>
        <w:t xml:space="preserve"> </w:t>
      </w:r>
      <w:r w:rsidRPr="006317E7">
        <w:rPr>
          <w:rFonts w:ascii="Arial" w:hAnsi="Arial" w:cs="Arial"/>
          <w:b/>
          <w:bCs/>
        </w:rPr>
        <w:br/>
      </w:r>
      <w:r w:rsidRPr="006317E7">
        <w:rPr>
          <w:rStyle w:val="Strong"/>
          <w:rFonts w:ascii="Arial" w:hAnsi="Arial" w:cs="Arial"/>
          <w:b w:val="0"/>
          <w:bCs w:val="0"/>
        </w:rPr>
        <w:t>8 October 2014</w:t>
      </w:r>
    </w:p>
    <w:p w:rsidR="00FA011D" w:rsidRPr="006317E7" w:rsidRDefault="00A80E27" w:rsidP="00FA011D">
      <w:pPr>
        <w:ind w:left="720"/>
        <w:rPr>
          <w:rFonts w:ascii="Arial" w:hAnsi="Arial" w:cs="Arial"/>
        </w:rPr>
      </w:pPr>
      <w:hyperlink r:id="rId47" w:history="1">
        <w:r w:rsidR="00FA011D" w:rsidRPr="006317E7">
          <w:rPr>
            <w:rStyle w:val="Hyperlink"/>
            <w:rFonts w:ascii="Arial" w:hAnsi="Arial" w:cs="Arial"/>
          </w:rPr>
          <w:t>http://www.ccclimited.org.uk/successive-removals-event.html</w:t>
        </w:r>
      </w:hyperlink>
    </w:p>
    <w:p w:rsidR="00FA011D" w:rsidRPr="006317E7" w:rsidRDefault="00FA011D" w:rsidP="00FA011D">
      <w:pPr>
        <w:pStyle w:val="NoSpacing"/>
        <w:rPr>
          <w:rFonts w:ascii="Arial" w:hAnsi="Arial" w:cs="Arial"/>
        </w:rPr>
      </w:pPr>
    </w:p>
    <w:p w:rsidR="00FA011D" w:rsidRPr="006317E7" w:rsidRDefault="00FA011D" w:rsidP="00FA011D">
      <w:pPr>
        <w:pStyle w:val="ListParagraph"/>
        <w:numPr>
          <w:ilvl w:val="0"/>
          <w:numId w:val="9"/>
        </w:numPr>
        <w:contextualSpacing w:val="0"/>
        <w:rPr>
          <w:rFonts w:ascii="Arial" w:hAnsi="Arial" w:cs="Arial"/>
          <w:b/>
          <w:bCs/>
        </w:rPr>
      </w:pPr>
      <w:r w:rsidRPr="006317E7">
        <w:rPr>
          <w:rFonts w:ascii="Arial" w:hAnsi="Arial" w:cs="Arial"/>
          <w:b/>
          <w:bCs/>
        </w:rPr>
        <w:t>HERTFORDSHIRE Children's Nursing Conference: Delivering the Future</w:t>
      </w:r>
    </w:p>
    <w:p w:rsidR="00FA011D" w:rsidRPr="006317E7" w:rsidRDefault="00FA011D" w:rsidP="00FA011D">
      <w:pPr>
        <w:pStyle w:val="NoSpacing"/>
        <w:ind w:left="720"/>
        <w:rPr>
          <w:rFonts w:ascii="Arial" w:hAnsi="Arial" w:cs="Arial"/>
        </w:rPr>
      </w:pPr>
      <w:r w:rsidRPr="006317E7">
        <w:rPr>
          <w:rFonts w:ascii="Arial" w:hAnsi="Arial" w:cs="Arial"/>
        </w:rPr>
        <w:t>Children's Nursing Conference: Delivering the Future 10th September University of Hertfordshire</w:t>
      </w:r>
    </w:p>
    <w:p w:rsidR="00FA011D" w:rsidRPr="006317E7" w:rsidRDefault="00A80E27" w:rsidP="00FA011D">
      <w:pPr>
        <w:ind w:left="720"/>
        <w:rPr>
          <w:rFonts w:ascii="Arial" w:hAnsi="Arial" w:cs="Arial"/>
        </w:rPr>
      </w:pPr>
      <w:hyperlink r:id="rId48" w:history="1">
        <w:r w:rsidR="00FA011D" w:rsidRPr="006317E7">
          <w:rPr>
            <w:rStyle w:val="Hyperlink"/>
            <w:rFonts w:ascii="Arial" w:hAnsi="Arial" w:cs="Arial"/>
          </w:rPr>
          <w:t>http://www.herts.ac.uk/about-us/events/2014/september/childrens-nursing-conferencedelivering-the-future</w:t>
        </w:r>
      </w:hyperlink>
    </w:p>
    <w:p w:rsidR="00FA011D" w:rsidRPr="006317E7" w:rsidRDefault="00FA011D" w:rsidP="00FA011D">
      <w:pPr>
        <w:pStyle w:val="NoSpacing"/>
        <w:rPr>
          <w:rFonts w:ascii="Arial" w:hAnsi="Arial" w:cs="Arial"/>
        </w:rPr>
      </w:pPr>
    </w:p>
    <w:p w:rsidR="00FA011D" w:rsidRPr="006317E7" w:rsidRDefault="00FA011D" w:rsidP="00FA011D">
      <w:pPr>
        <w:pStyle w:val="ListParagraph"/>
        <w:numPr>
          <w:ilvl w:val="0"/>
          <w:numId w:val="9"/>
        </w:numPr>
        <w:contextualSpacing w:val="0"/>
        <w:rPr>
          <w:rFonts w:ascii="Arial" w:hAnsi="Arial" w:cs="Arial"/>
          <w:b/>
          <w:bCs/>
          <w:color w:val="000000"/>
          <w:shd w:val="clear" w:color="auto" w:fill="FFFFFF"/>
          <w:lang w:eastAsia="en-US"/>
        </w:rPr>
      </w:pPr>
      <w:r w:rsidRPr="006317E7">
        <w:rPr>
          <w:rFonts w:ascii="Arial" w:hAnsi="Arial" w:cs="Arial"/>
          <w:b/>
          <w:bCs/>
          <w:color w:val="000000"/>
          <w:shd w:val="clear" w:color="auto" w:fill="FFFFFF"/>
          <w:lang w:eastAsia="en-US"/>
        </w:rPr>
        <w:t>LONDON S*x Offender Treatment Services Collaborative - Intellectual Disability (SOTSEC-ID) </w:t>
      </w:r>
    </w:p>
    <w:p w:rsidR="00FA011D" w:rsidRPr="006317E7" w:rsidRDefault="00FA011D" w:rsidP="00FA011D">
      <w:pPr>
        <w:ind w:left="720"/>
        <w:rPr>
          <w:rFonts w:ascii="Arial" w:hAnsi="Arial" w:cs="Arial"/>
          <w:lang w:eastAsia="en-US"/>
        </w:rPr>
      </w:pPr>
      <w:r w:rsidRPr="006317E7">
        <w:rPr>
          <w:rFonts w:ascii="Arial" w:hAnsi="Arial" w:cs="Arial"/>
          <w:lang w:eastAsia="en-US"/>
        </w:rPr>
        <w:t>The next SOTSEC-ID facilitator training event will be held on the 9</w:t>
      </w:r>
      <w:r w:rsidRPr="006317E7">
        <w:rPr>
          <w:rFonts w:ascii="Arial" w:hAnsi="Arial" w:cs="Arial"/>
          <w:vertAlign w:val="superscript"/>
          <w:lang w:eastAsia="en-US"/>
        </w:rPr>
        <w:t>th</w:t>
      </w:r>
      <w:r w:rsidRPr="006317E7">
        <w:rPr>
          <w:rFonts w:ascii="Arial" w:hAnsi="Arial" w:cs="Arial"/>
          <w:lang w:eastAsia="en-US"/>
        </w:rPr>
        <w:t xml:space="preserve"> and 10</w:t>
      </w:r>
      <w:r w:rsidRPr="006317E7">
        <w:rPr>
          <w:rFonts w:ascii="Arial" w:hAnsi="Arial" w:cs="Arial"/>
          <w:vertAlign w:val="superscript"/>
          <w:lang w:eastAsia="en-US"/>
        </w:rPr>
        <w:t>th</w:t>
      </w:r>
      <w:r w:rsidRPr="006317E7">
        <w:rPr>
          <w:rFonts w:ascii="Arial" w:hAnsi="Arial" w:cs="Arial"/>
          <w:lang w:eastAsia="en-US"/>
        </w:rPr>
        <w:t xml:space="preserve"> (Tues and Wed) of Sep 2014 in Euston, London. </w:t>
      </w:r>
    </w:p>
    <w:p w:rsidR="00FA011D" w:rsidRPr="006317E7" w:rsidRDefault="00FA011D" w:rsidP="00FA011D">
      <w:pPr>
        <w:ind w:left="720"/>
        <w:rPr>
          <w:rFonts w:ascii="Arial" w:hAnsi="Arial" w:cs="Arial"/>
          <w:lang w:eastAsia="en-US"/>
        </w:rPr>
      </w:pPr>
      <w:r w:rsidRPr="006317E7">
        <w:rPr>
          <w:rFonts w:ascii="Arial" w:hAnsi="Arial" w:cs="Arial"/>
          <w:lang w:eastAsia="en-US"/>
        </w:rPr>
        <w:t>Please forward the following email to any colleagues you think might be interested in attending.  </w:t>
      </w:r>
    </w:p>
    <w:p w:rsidR="00FA011D" w:rsidRPr="006317E7" w:rsidRDefault="00FA011D" w:rsidP="00FA011D">
      <w:pPr>
        <w:ind w:left="720"/>
        <w:rPr>
          <w:rFonts w:ascii="Arial" w:hAnsi="Arial" w:cs="Arial"/>
          <w:lang w:eastAsia="en-US"/>
        </w:rPr>
      </w:pPr>
      <w:r w:rsidRPr="006317E7">
        <w:rPr>
          <w:rFonts w:ascii="Arial" w:hAnsi="Arial" w:cs="Arial"/>
          <w:lang w:eastAsia="en-US"/>
        </w:rPr>
        <w:t>I have attached a booking form for those interested.</w:t>
      </w:r>
    </w:p>
    <w:p w:rsidR="00FA011D" w:rsidRPr="006317E7" w:rsidRDefault="00B318DF" w:rsidP="00FA011D">
      <w:pPr>
        <w:ind w:left="720"/>
        <w:rPr>
          <w:rFonts w:ascii="Arial" w:hAnsi="Arial" w:cs="Arial"/>
          <w:lang w:eastAsia="en-US"/>
        </w:rPr>
      </w:pPr>
      <w:hyperlink r:id="rId49" w:history="1">
        <w:r w:rsidRPr="006317E7">
          <w:rPr>
            <w:rStyle w:val="Hyperlink"/>
            <w:rFonts w:ascii="Arial" w:hAnsi="Arial" w:cs="Arial"/>
            <w:lang w:eastAsia="en-US"/>
          </w:rPr>
          <w:t>Booking form</w:t>
        </w:r>
      </w:hyperlink>
    </w:p>
    <w:p w:rsidR="00FA011D" w:rsidRPr="006317E7" w:rsidRDefault="00FA011D" w:rsidP="00FA011D">
      <w:pPr>
        <w:ind w:left="720"/>
        <w:rPr>
          <w:rFonts w:ascii="Arial" w:hAnsi="Arial" w:cs="Arial"/>
          <w:lang w:eastAsia="en-US"/>
        </w:rPr>
      </w:pPr>
      <w:r w:rsidRPr="006317E7">
        <w:rPr>
          <w:rFonts w:ascii="Arial" w:hAnsi="Arial" w:cs="Arial"/>
          <w:lang w:eastAsia="en-US"/>
        </w:rPr>
        <w:t>If you wish to attend please complete the booking form by 1</w:t>
      </w:r>
      <w:r w:rsidRPr="006317E7">
        <w:rPr>
          <w:rFonts w:ascii="Arial" w:hAnsi="Arial" w:cs="Arial"/>
          <w:vertAlign w:val="superscript"/>
          <w:lang w:eastAsia="en-US"/>
        </w:rPr>
        <w:t>st</w:t>
      </w:r>
      <w:r w:rsidRPr="006317E7">
        <w:rPr>
          <w:rFonts w:ascii="Arial" w:hAnsi="Arial" w:cs="Arial"/>
          <w:lang w:eastAsia="en-US"/>
        </w:rPr>
        <w:t xml:space="preserve"> of Sep and return to me (places are limited).  </w:t>
      </w:r>
    </w:p>
    <w:p w:rsidR="00FA011D" w:rsidRPr="006317E7" w:rsidRDefault="00FA011D" w:rsidP="00FA011D">
      <w:pPr>
        <w:ind w:left="720"/>
        <w:rPr>
          <w:rFonts w:ascii="Arial" w:hAnsi="Arial" w:cs="Arial"/>
          <w:lang w:eastAsia="en-US"/>
        </w:rPr>
      </w:pPr>
      <w:r w:rsidRPr="006317E7">
        <w:rPr>
          <w:rFonts w:ascii="Arial" w:hAnsi="Arial" w:cs="Arial"/>
          <w:lang w:eastAsia="en-US"/>
        </w:rPr>
        <w:t xml:space="preserve">For more information visit </w:t>
      </w:r>
      <w:hyperlink r:id="rId50" w:history="1">
        <w:r w:rsidRPr="006317E7">
          <w:rPr>
            <w:rStyle w:val="Hyperlink"/>
            <w:rFonts w:ascii="Arial" w:hAnsi="Arial" w:cs="Arial"/>
            <w:lang w:eastAsia="en-US"/>
          </w:rPr>
          <w:t>http://www.kent.ac.uk/tizard/sotsec/index.html</w:t>
        </w:r>
      </w:hyperlink>
    </w:p>
    <w:p w:rsidR="00FA011D" w:rsidRPr="006317E7" w:rsidRDefault="00FA011D" w:rsidP="00FA011D">
      <w:pPr>
        <w:ind w:left="720"/>
        <w:jc w:val="center"/>
        <w:rPr>
          <w:rFonts w:ascii="Arial" w:hAnsi="Arial" w:cs="Arial"/>
          <w:lang w:eastAsia="en-NZ"/>
        </w:rPr>
      </w:pPr>
    </w:p>
    <w:p w:rsidR="00FA011D" w:rsidRPr="001D7E6D" w:rsidRDefault="00FA011D" w:rsidP="00FA011D">
      <w:pPr>
        <w:ind w:left="720"/>
        <w:rPr>
          <w:rFonts w:ascii="Arial" w:hAnsi="Arial" w:cs="Arial"/>
          <w:i/>
        </w:rPr>
      </w:pPr>
      <w:r w:rsidRPr="001D7E6D">
        <w:rPr>
          <w:rFonts w:ascii="Arial" w:hAnsi="Arial" w:cs="Arial"/>
          <w:i/>
        </w:rPr>
        <w:t>SOTSEC-ID</w:t>
      </w:r>
    </w:p>
    <w:p w:rsidR="00FA011D" w:rsidRPr="001D7E6D" w:rsidRDefault="00FA011D" w:rsidP="00FA011D">
      <w:pPr>
        <w:ind w:left="720"/>
        <w:rPr>
          <w:rFonts w:ascii="Arial" w:hAnsi="Arial" w:cs="Arial"/>
          <w:i/>
        </w:rPr>
      </w:pPr>
      <w:r w:rsidRPr="001D7E6D">
        <w:rPr>
          <w:rFonts w:ascii="Arial" w:hAnsi="Arial" w:cs="Arial"/>
          <w:i/>
        </w:rPr>
        <w:t xml:space="preserve">The </w:t>
      </w:r>
      <w:proofErr w:type="spellStart"/>
      <w:r w:rsidRPr="001D7E6D">
        <w:rPr>
          <w:rFonts w:ascii="Arial" w:hAnsi="Arial" w:cs="Arial"/>
          <w:i/>
        </w:rPr>
        <w:t>Tizard</w:t>
      </w:r>
      <w:proofErr w:type="spellEnd"/>
      <w:r w:rsidRPr="001D7E6D">
        <w:rPr>
          <w:rFonts w:ascii="Arial" w:hAnsi="Arial" w:cs="Arial"/>
          <w:i/>
        </w:rPr>
        <w:t xml:space="preserve"> Centre</w:t>
      </w:r>
    </w:p>
    <w:p w:rsidR="00FA011D" w:rsidRPr="001D7E6D" w:rsidRDefault="00FA011D" w:rsidP="00FA011D">
      <w:pPr>
        <w:ind w:left="720"/>
        <w:rPr>
          <w:rFonts w:ascii="Arial" w:hAnsi="Arial" w:cs="Arial"/>
          <w:i/>
        </w:rPr>
      </w:pPr>
      <w:r w:rsidRPr="001D7E6D">
        <w:rPr>
          <w:rFonts w:ascii="Arial" w:hAnsi="Arial" w:cs="Arial"/>
          <w:i/>
        </w:rPr>
        <w:t>Woodlands</w:t>
      </w:r>
    </w:p>
    <w:p w:rsidR="00FA011D" w:rsidRPr="001D7E6D" w:rsidRDefault="00FA011D" w:rsidP="00FA011D">
      <w:pPr>
        <w:ind w:left="720"/>
        <w:rPr>
          <w:rFonts w:ascii="Arial" w:hAnsi="Arial" w:cs="Arial"/>
          <w:i/>
        </w:rPr>
      </w:pPr>
      <w:r w:rsidRPr="001D7E6D">
        <w:rPr>
          <w:rFonts w:ascii="Arial" w:hAnsi="Arial" w:cs="Arial"/>
          <w:i/>
        </w:rPr>
        <w:t>Giles Lane</w:t>
      </w:r>
    </w:p>
    <w:p w:rsidR="00FA011D" w:rsidRPr="001D7E6D" w:rsidRDefault="00FA011D" w:rsidP="00FA011D">
      <w:pPr>
        <w:ind w:left="720"/>
        <w:rPr>
          <w:rFonts w:ascii="Arial" w:hAnsi="Arial" w:cs="Arial"/>
          <w:i/>
        </w:rPr>
      </w:pPr>
      <w:r w:rsidRPr="001D7E6D">
        <w:rPr>
          <w:rFonts w:ascii="Arial" w:hAnsi="Arial" w:cs="Arial"/>
          <w:i/>
        </w:rPr>
        <w:t>University of Kent</w:t>
      </w:r>
    </w:p>
    <w:p w:rsidR="00FA011D" w:rsidRPr="001D7E6D" w:rsidRDefault="00FA011D" w:rsidP="00FA011D">
      <w:pPr>
        <w:ind w:left="720"/>
        <w:rPr>
          <w:rFonts w:ascii="Arial" w:hAnsi="Arial" w:cs="Arial"/>
          <w:i/>
        </w:rPr>
      </w:pPr>
      <w:r w:rsidRPr="001D7E6D">
        <w:rPr>
          <w:rFonts w:ascii="Arial" w:hAnsi="Arial" w:cs="Arial"/>
          <w:i/>
        </w:rPr>
        <w:t>Canterbury</w:t>
      </w:r>
    </w:p>
    <w:p w:rsidR="00FA011D" w:rsidRPr="001D7E6D" w:rsidRDefault="00FA011D" w:rsidP="00FA011D">
      <w:pPr>
        <w:ind w:left="720"/>
        <w:rPr>
          <w:rFonts w:ascii="Arial" w:hAnsi="Arial" w:cs="Arial"/>
          <w:i/>
        </w:rPr>
      </w:pPr>
      <w:r w:rsidRPr="001D7E6D">
        <w:rPr>
          <w:rFonts w:ascii="Arial" w:hAnsi="Arial" w:cs="Arial"/>
          <w:i/>
        </w:rPr>
        <w:t>CT2 7LR</w:t>
      </w:r>
    </w:p>
    <w:p w:rsidR="00FA011D" w:rsidRPr="001D7E6D" w:rsidRDefault="00FA011D" w:rsidP="00FA011D">
      <w:pPr>
        <w:ind w:left="720"/>
        <w:rPr>
          <w:rFonts w:ascii="Arial" w:hAnsi="Arial" w:cs="Arial"/>
          <w:i/>
        </w:rPr>
      </w:pPr>
    </w:p>
    <w:p w:rsidR="00FA011D" w:rsidRPr="001D7E6D" w:rsidRDefault="00FA011D" w:rsidP="00FA011D">
      <w:pPr>
        <w:ind w:left="720"/>
        <w:rPr>
          <w:rFonts w:ascii="Arial" w:hAnsi="Arial" w:cs="Arial"/>
          <w:i/>
        </w:rPr>
      </w:pPr>
      <w:r w:rsidRPr="001D7E6D">
        <w:rPr>
          <w:rFonts w:ascii="Arial" w:hAnsi="Arial" w:cs="Arial"/>
          <w:i/>
        </w:rPr>
        <w:t>Tel: 01227 827758</w:t>
      </w:r>
    </w:p>
    <w:p w:rsidR="00FA011D" w:rsidRPr="001D7E6D" w:rsidRDefault="00FA011D" w:rsidP="00FA011D">
      <w:pPr>
        <w:ind w:left="720"/>
        <w:rPr>
          <w:rFonts w:ascii="Arial" w:hAnsi="Arial" w:cs="Arial"/>
          <w:i/>
        </w:rPr>
      </w:pPr>
      <w:r w:rsidRPr="001D7E6D">
        <w:rPr>
          <w:rFonts w:ascii="Arial" w:hAnsi="Arial" w:cs="Arial"/>
          <w:i/>
        </w:rPr>
        <w:t xml:space="preserve">Email: </w:t>
      </w:r>
      <w:hyperlink r:id="rId51" w:history="1">
        <w:r w:rsidRPr="001D7E6D">
          <w:rPr>
            <w:rStyle w:val="Hyperlink"/>
            <w:rFonts w:ascii="Arial" w:hAnsi="Arial" w:cs="Arial"/>
            <w:i/>
          </w:rPr>
          <w:t>sotsec@kent.ac.uk</w:t>
        </w:r>
      </w:hyperlink>
    </w:p>
    <w:p w:rsidR="00EC5147" w:rsidRPr="001D7E6D" w:rsidRDefault="00FA011D" w:rsidP="00EC5147">
      <w:pPr>
        <w:ind w:left="720"/>
        <w:rPr>
          <w:rFonts w:ascii="Arial" w:hAnsi="Arial" w:cs="Arial"/>
          <w:i/>
        </w:rPr>
      </w:pPr>
      <w:r w:rsidRPr="001D7E6D">
        <w:rPr>
          <w:rFonts w:ascii="Arial" w:hAnsi="Arial" w:cs="Arial"/>
          <w:i/>
        </w:rPr>
        <w:t xml:space="preserve">Web: </w:t>
      </w:r>
      <w:hyperlink r:id="rId52" w:history="1">
        <w:r w:rsidR="00EC5147" w:rsidRPr="001D7E6D">
          <w:rPr>
            <w:rStyle w:val="Hyperlink"/>
            <w:rFonts w:ascii="Arial" w:hAnsi="Arial" w:cs="Arial"/>
            <w:i/>
          </w:rPr>
          <w:t>http://www.kent.ac.uk/tizard/sotsec/</w:t>
        </w:r>
      </w:hyperlink>
      <w:r w:rsidR="00EC5147" w:rsidRPr="001D7E6D">
        <w:rPr>
          <w:rFonts w:ascii="Arial" w:hAnsi="Arial" w:cs="Arial"/>
          <w:i/>
        </w:rPr>
        <w:t xml:space="preserve"> </w:t>
      </w:r>
    </w:p>
    <w:p w:rsidR="00FA011D" w:rsidRPr="006317E7" w:rsidRDefault="00FA011D" w:rsidP="00FA011D">
      <w:pPr>
        <w:ind w:left="720"/>
        <w:rPr>
          <w:rStyle w:val="Hyperlink"/>
          <w:rFonts w:ascii="Arial" w:hAnsi="Arial" w:cs="Arial"/>
          <w:color w:val="auto"/>
        </w:rPr>
      </w:pPr>
    </w:p>
    <w:p w:rsidR="00583A88" w:rsidRPr="006317E7" w:rsidRDefault="00583A88" w:rsidP="00FA011D">
      <w:pPr>
        <w:ind w:left="720"/>
        <w:rPr>
          <w:rStyle w:val="Hyperlink"/>
          <w:rFonts w:ascii="Arial" w:hAnsi="Arial" w:cs="Arial"/>
          <w:color w:val="auto"/>
        </w:rPr>
      </w:pPr>
    </w:p>
    <w:p w:rsidR="00583A88" w:rsidRPr="006317E7" w:rsidRDefault="00583A88" w:rsidP="00583A88">
      <w:pPr>
        <w:pStyle w:val="ListParagraph"/>
        <w:numPr>
          <w:ilvl w:val="0"/>
          <w:numId w:val="9"/>
        </w:numPr>
        <w:rPr>
          <w:rFonts w:ascii="Arial" w:hAnsi="Arial" w:cs="Arial"/>
          <w:b/>
        </w:rPr>
      </w:pPr>
      <w:r w:rsidRPr="006317E7">
        <w:rPr>
          <w:rFonts w:ascii="Arial" w:hAnsi="Arial" w:cs="Arial"/>
          <w:b/>
        </w:rPr>
        <w:t>LONDON RSM - Getting hospital care right for people with intellectual disabilities, 17 September 2014</w:t>
      </w:r>
    </w:p>
    <w:p w:rsidR="00583A88" w:rsidRPr="006317E7" w:rsidRDefault="007E0EA1" w:rsidP="00583A88">
      <w:pPr>
        <w:ind w:left="720"/>
        <w:rPr>
          <w:rFonts w:ascii="Arial" w:hAnsi="Arial" w:cs="Arial"/>
        </w:rPr>
      </w:pPr>
      <w:r w:rsidRPr="006317E7">
        <w:rPr>
          <w:rFonts w:ascii="Arial" w:hAnsi="Arial" w:cs="Arial"/>
        </w:rPr>
        <w:t>An Intellectual Disability Forum meeting is taking place at The Royal Society of Medicine (1 Wimpole Street, London, W1G 0AE) on Wednesday 17 September 2014. Plea</w:t>
      </w:r>
      <w:r w:rsidRPr="006317E7">
        <w:rPr>
          <w:rFonts w:ascii="Arial" w:hAnsi="Arial" w:cs="Arial"/>
        </w:rPr>
        <w:t xml:space="preserve">se find attached a copy of the </w:t>
      </w:r>
      <w:hyperlink r:id="rId53" w:history="1">
        <w:r w:rsidRPr="006317E7">
          <w:rPr>
            <w:rStyle w:val="Hyperlink"/>
            <w:rFonts w:ascii="Arial" w:hAnsi="Arial" w:cs="Arial"/>
          </w:rPr>
          <w:t>flyer</w:t>
        </w:r>
      </w:hyperlink>
      <w:r w:rsidRPr="006317E7">
        <w:rPr>
          <w:rFonts w:ascii="Arial" w:hAnsi="Arial" w:cs="Arial"/>
        </w:rPr>
        <w:t xml:space="preserve"> for this meeting which shows all the further information you should need to know including a full programme with speaker names and breakdowns of costs, however this can also be found online at </w:t>
      </w:r>
      <w:hyperlink r:id="rId54" w:history="1">
        <w:r w:rsidRPr="006317E7">
          <w:rPr>
            <w:rStyle w:val="Hyperlink"/>
            <w:rFonts w:ascii="Arial" w:hAnsi="Arial" w:cs="Arial"/>
          </w:rPr>
          <w:t>https://www.rsm.ac.uk/events/IDE03</w:t>
        </w:r>
      </w:hyperlink>
    </w:p>
    <w:p w:rsidR="007E0EA1" w:rsidRPr="006317E7" w:rsidRDefault="007E0EA1" w:rsidP="00583A88">
      <w:pPr>
        <w:ind w:left="720"/>
        <w:rPr>
          <w:rFonts w:ascii="Arial" w:hAnsi="Arial" w:cs="Arial"/>
        </w:rPr>
      </w:pPr>
    </w:p>
    <w:p w:rsidR="00583A88" w:rsidRPr="006317E7" w:rsidRDefault="00583A88" w:rsidP="00583A88">
      <w:pPr>
        <w:ind w:left="720"/>
        <w:rPr>
          <w:rFonts w:ascii="Arial" w:hAnsi="Arial" w:cs="Arial"/>
        </w:rPr>
      </w:pPr>
      <w:r w:rsidRPr="006317E7">
        <w:rPr>
          <w:rFonts w:ascii="Arial" w:hAnsi="Arial" w:cs="Arial"/>
        </w:rPr>
        <w:t>The main aims of the event are:</w:t>
      </w:r>
    </w:p>
    <w:p w:rsidR="00583A88" w:rsidRPr="006317E7" w:rsidRDefault="00583A88" w:rsidP="00583A88">
      <w:pPr>
        <w:numPr>
          <w:ilvl w:val="0"/>
          <w:numId w:val="10"/>
        </w:numPr>
        <w:tabs>
          <w:tab w:val="clear" w:pos="720"/>
          <w:tab w:val="num" w:pos="1440"/>
        </w:tabs>
        <w:spacing w:after="100" w:afterAutospacing="1" w:line="336" w:lineRule="atLeast"/>
        <w:ind w:left="1020"/>
        <w:rPr>
          <w:rFonts w:ascii="Arial" w:hAnsi="Arial" w:cs="Arial"/>
          <w:lang w:val="en"/>
        </w:rPr>
      </w:pPr>
      <w:r w:rsidRPr="006317E7">
        <w:rPr>
          <w:rFonts w:ascii="Arial" w:hAnsi="Arial" w:cs="Arial"/>
          <w:lang w:val="en"/>
        </w:rPr>
        <w:t>Be aware of the national surveillance data on the health of adults with intellectual disabilities across the UK</w:t>
      </w:r>
    </w:p>
    <w:p w:rsidR="00583A88" w:rsidRPr="006317E7" w:rsidRDefault="00583A88" w:rsidP="00583A88">
      <w:pPr>
        <w:numPr>
          <w:ilvl w:val="0"/>
          <w:numId w:val="10"/>
        </w:numPr>
        <w:tabs>
          <w:tab w:val="clear" w:pos="720"/>
          <w:tab w:val="num" w:pos="1440"/>
        </w:tabs>
        <w:spacing w:before="100" w:beforeAutospacing="1" w:after="100" w:afterAutospacing="1" w:line="336" w:lineRule="atLeast"/>
        <w:ind w:left="1020"/>
        <w:rPr>
          <w:rFonts w:ascii="Arial" w:hAnsi="Arial" w:cs="Arial"/>
          <w:lang w:val="en"/>
        </w:rPr>
      </w:pPr>
      <w:r w:rsidRPr="006317E7">
        <w:rPr>
          <w:rFonts w:ascii="Arial" w:hAnsi="Arial" w:cs="Arial"/>
          <w:lang w:val="en"/>
        </w:rPr>
        <w:t>Be able to identify the benefits of annual checks and the strategies for how these can be implemented</w:t>
      </w:r>
    </w:p>
    <w:p w:rsidR="00583A88" w:rsidRPr="006317E7" w:rsidRDefault="00583A88" w:rsidP="00583A88">
      <w:pPr>
        <w:numPr>
          <w:ilvl w:val="0"/>
          <w:numId w:val="10"/>
        </w:numPr>
        <w:tabs>
          <w:tab w:val="clear" w:pos="720"/>
          <w:tab w:val="num" w:pos="1440"/>
        </w:tabs>
        <w:spacing w:before="100" w:beforeAutospacing="1" w:after="100" w:afterAutospacing="1" w:line="336" w:lineRule="atLeast"/>
        <w:ind w:left="1020"/>
        <w:rPr>
          <w:rFonts w:ascii="Arial" w:hAnsi="Arial" w:cs="Arial"/>
          <w:lang w:val="en"/>
        </w:rPr>
      </w:pPr>
      <w:r w:rsidRPr="006317E7">
        <w:rPr>
          <w:rFonts w:ascii="Arial" w:hAnsi="Arial" w:cs="Arial"/>
          <w:lang w:val="en"/>
        </w:rPr>
        <w:t>Understand the role and benefits of hospital liaison nurses to support people with intellectual disabilities to have a safe and positive experience in hospital</w:t>
      </w:r>
    </w:p>
    <w:p w:rsidR="00583A88" w:rsidRPr="006317E7" w:rsidRDefault="00583A88" w:rsidP="00583A88">
      <w:pPr>
        <w:numPr>
          <w:ilvl w:val="0"/>
          <w:numId w:val="10"/>
        </w:numPr>
        <w:tabs>
          <w:tab w:val="clear" w:pos="720"/>
          <w:tab w:val="num" w:pos="1440"/>
        </w:tabs>
        <w:spacing w:before="100" w:beforeAutospacing="1" w:after="100" w:afterAutospacing="1" w:line="336" w:lineRule="atLeast"/>
        <w:ind w:left="1020"/>
        <w:rPr>
          <w:rFonts w:ascii="Arial" w:hAnsi="Arial" w:cs="Arial"/>
          <w:lang w:val="en"/>
        </w:rPr>
      </w:pPr>
      <w:r w:rsidRPr="006317E7">
        <w:rPr>
          <w:rFonts w:ascii="Arial" w:hAnsi="Arial" w:cs="Arial"/>
          <w:lang w:val="en"/>
        </w:rPr>
        <w:t>Understand the issues around capacity and obtaining informed consent for adults with intellectual disabilities</w:t>
      </w:r>
    </w:p>
    <w:p w:rsidR="00583A88" w:rsidRPr="006317E7" w:rsidRDefault="00583A88" w:rsidP="00583A88">
      <w:pPr>
        <w:numPr>
          <w:ilvl w:val="0"/>
          <w:numId w:val="10"/>
        </w:numPr>
        <w:tabs>
          <w:tab w:val="clear" w:pos="720"/>
          <w:tab w:val="num" w:pos="1440"/>
        </w:tabs>
        <w:spacing w:before="100" w:beforeAutospacing="1" w:after="100" w:afterAutospacing="1" w:line="336" w:lineRule="atLeast"/>
        <w:ind w:left="1020"/>
        <w:rPr>
          <w:rFonts w:ascii="Arial" w:hAnsi="Arial" w:cs="Arial"/>
          <w:lang w:val="en"/>
        </w:rPr>
      </w:pPr>
      <w:r w:rsidRPr="006317E7">
        <w:rPr>
          <w:rFonts w:ascii="Arial" w:hAnsi="Arial" w:cs="Arial"/>
          <w:lang w:val="en"/>
        </w:rPr>
        <w:t>Demonstrate an awareness of the national policies and best practice guidelines for supporting adults with intellectual disabilities when admitted into hospital</w:t>
      </w:r>
    </w:p>
    <w:p w:rsidR="00583A88" w:rsidRPr="006317E7" w:rsidRDefault="00583A88" w:rsidP="00FA011D">
      <w:pPr>
        <w:ind w:left="720"/>
        <w:rPr>
          <w:rFonts w:ascii="Arial" w:hAnsi="Arial" w:cs="Arial"/>
          <w:lang w:eastAsia="en-US"/>
        </w:rPr>
      </w:pPr>
    </w:p>
    <w:p w:rsidR="00454571" w:rsidRPr="006317E7" w:rsidRDefault="00454571" w:rsidP="00FA011D">
      <w:pPr>
        <w:rPr>
          <w:rFonts w:ascii="Arial" w:hAnsi="Arial" w:cs="Arial"/>
        </w:rPr>
      </w:pPr>
    </w:p>
    <w:sectPr w:rsidR="00454571" w:rsidRPr="006317E7" w:rsidSect="00C201D5">
      <w:footerReference w:type="default" r:id="rId55"/>
      <w:pgSz w:w="11906" w:h="16838"/>
      <w:pgMar w:top="993" w:right="1440" w:bottom="1135" w:left="1440" w:header="708" w:footer="1966" w:gutter="0"/>
      <w:pgBorders w:offsetFrom="page">
        <w:top w:val="single" w:sz="24" w:space="24" w:color="1F497D"/>
        <w:left w:val="single" w:sz="24" w:space="24" w:color="1F497D"/>
        <w:bottom w:val="single" w:sz="24" w:space="24" w:color="1F497D"/>
        <w:right w:val="single" w:sz="24" w:space="24" w:color="1F497D"/>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E27" w:rsidRDefault="00A80E27">
      <w:r>
        <w:separator/>
      </w:r>
    </w:p>
  </w:endnote>
  <w:endnote w:type="continuationSeparator" w:id="0">
    <w:p w:rsidR="00A80E27" w:rsidRDefault="00A80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0D3" w:rsidRDefault="00472CDD">
    <w:pPr>
      <w:pStyle w:val="Footer"/>
    </w:pPr>
    <w:r w:rsidRPr="00FD20D3">
      <w:rPr>
        <w:noProof/>
        <w:color w:val="003399"/>
        <w:lang w:val="en-NZ" w:eastAsia="en-NZ"/>
      </w:rPr>
      <w:drawing>
        <wp:anchor distT="114300" distB="114300" distL="114300" distR="114300" simplePos="0" relativeHeight="251659264" behindDoc="0" locked="0" layoutInCell="0" allowOverlap="0">
          <wp:simplePos x="0" y="0"/>
          <wp:positionH relativeFrom="margin">
            <wp:posOffset>-476250</wp:posOffset>
          </wp:positionH>
          <wp:positionV relativeFrom="paragraph">
            <wp:posOffset>353695</wp:posOffset>
          </wp:positionV>
          <wp:extent cx="1731645" cy="615315"/>
          <wp:effectExtent l="0" t="0" r="190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1645" cy="6153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E27" w:rsidRDefault="00A80E27">
      <w:r>
        <w:separator/>
      </w:r>
    </w:p>
  </w:footnote>
  <w:footnote w:type="continuationSeparator" w:id="0">
    <w:p w:rsidR="00A80E27" w:rsidRDefault="00A80E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E3165"/>
    <w:multiLevelType w:val="hybridMultilevel"/>
    <w:tmpl w:val="342253F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1FF22CB3"/>
    <w:multiLevelType w:val="hybridMultilevel"/>
    <w:tmpl w:val="D8748C06"/>
    <w:lvl w:ilvl="0" w:tplc="235E279E">
      <w:start w:val="1"/>
      <w:numFmt w:val="bullet"/>
      <w:lvlText w:val=""/>
      <w:lvlJc w:val="left"/>
      <w:pPr>
        <w:ind w:left="1440" w:hanging="360"/>
      </w:pPr>
      <w:rPr>
        <w:rFonts w:ascii="Symbol" w:hAnsi="Symbol" w:hint="default"/>
        <w:color w:val="000000"/>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nsid w:val="24127A00"/>
    <w:multiLevelType w:val="hybridMultilevel"/>
    <w:tmpl w:val="FBAC7ABE"/>
    <w:lvl w:ilvl="0" w:tplc="B8563822">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3606558D"/>
    <w:multiLevelType w:val="hybridMultilevel"/>
    <w:tmpl w:val="81FCFDB8"/>
    <w:lvl w:ilvl="0" w:tplc="EC7E5D62">
      <w:start w:val="1"/>
      <w:numFmt w:val="decimal"/>
      <w:lvlText w:val="%1."/>
      <w:lvlJc w:val="left"/>
      <w:pPr>
        <w:ind w:left="720" w:hanging="360"/>
      </w:pPr>
      <w:rPr>
        <w:b/>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45E10C61"/>
    <w:multiLevelType w:val="hybridMultilevel"/>
    <w:tmpl w:val="22B24E48"/>
    <w:lvl w:ilvl="0" w:tplc="F14A6D4C">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52821E7F"/>
    <w:multiLevelType w:val="hybridMultilevel"/>
    <w:tmpl w:val="4BEE82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5B48335C"/>
    <w:multiLevelType w:val="hybridMultilevel"/>
    <w:tmpl w:val="BDB8F70E"/>
    <w:lvl w:ilvl="0" w:tplc="0AC22276">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6A697EA9"/>
    <w:multiLevelType w:val="multilevel"/>
    <w:tmpl w:val="B80ACB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6EC41380"/>
    <w:multiLevelType w:val="hybridMultilevel"/>
    <w:tmpl w:val="9F2AA206"/>
    <w:lvl w:ilvl="0" w:tplc="E1F07AA4">
      <w:start w:val="1"/>
      <w:numFmt w:val="decimal"/>
      <w:lvlText w:val="%1."/>
      <w:lvlJc w:val="left"/>
      <w:pPr>
        <w:ind w:left="720" w:hanging="360"/>
      </w:pPr>
      <w:rPr>
        <w:b/>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CDD"/>
    <w:rsid w:val="000F1052"/>
    <w:rsid w:val="00122BD1"/>
    <w:rsid w:val="001D7E6D"/>
    <w:rsid w:val="002C78BD"/>
    <w:rsid w:val="00362022"/>
    <w:rsid w:val="00420F2A"/>
    <w:rsid w:val="00454571"/>
    <w:rsid w:val="00472CDD"/>
    <w:rsid w:val="00495CDE"/>
    <w:rsid w:val="00511FC3"/>
    <w:rsid w:val="00583A88"/>
    <w:rsid w:val="006317E7"/>
    <w:rsid w:val="006F79B7"/>
    <w:rsid w:val="0073646E"/>
    <w:rsid w:val="007E0EA1"/>
    <w:rsid w:val="008E7180"/>
    <w:rsid w:val="009F3120"/>
    <w:rsid w:val="00A80E27"/>
    <w:rsid w:val="00B318DF"/>
    <w:rsid w:val="00B7768E"/>
    <w:rsid w:val="00D40B10"/>
    <w:rsid w:val="00DD659A"/>
    <w:rsid w:val="00EC5147"/>
    <w:rsid w:val="00F15CFF"/>
    <w:rsid w:val="00FA011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E41A0A-117C-4009-9238-DA854CDD4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CDD"/>
    <w:pPr>
      <w:spacing w:after="0" w:line="240" w:lineRule="auto"/>
    </w:pPr>
    <w:rPr>
      <w:rFonts w:ascii="Calibri" w:eastAsia="Calibri"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72CDD"/>
    <w:rPr>
      <w:color w:val="0000FF"/>
      <w:u w:val="single"/>
    </w:rPr>
  </w:style>
  <w:style w:type="paragraph" w:styleId="NoSpacing">
    <w:name w:val="No Spacing"/>
    <w:basedOn w:val="Normal"/>
    <w:uiPriority w:val="1"/>
    <w:qFormat/>
    <w:rsid w:val="00472CDD"/>
  </w:style>
  <w:style w:type="paragraph" w:styleId="ListParagraph">
    <w:name w:val="List Paragraph"/>
    <w:basedOn w:val="Normal"/>
    <w:uiPriority w:val="34"/>
    <w:qFormat/>
    <w:rsid w:val="00472CDD"/>
    <w:pPr>
      <w:ind w:left="720"/>
      <w:contextualSpacing/>
    </w:pPr>
  </w:style>
  <w:style w:type="paragraph" w:styleId="Footer">
    <w:name w:val="footer"/>
    <w:basedOn w:val="Normal"/>
    <w:link w:val="FooterChar"/>
    <w:uiPriority w:val="99"/>
    <w:semiHidden/>
    <w:unhideWhenUsed/>
    <w:rsid w:val="00472CDD"/>
    <w:pPr>
      <w:tabs>
        <w:tab w:val="center" w:pos="4513"/>
        <w:tab w:val="right" w:pos="9026"/>
      </w:tabs>
    </w:pPr>
  </w:style>
  <w:style w:type="character" w:customStyle="1" w:styleId="FooterChar">
    <w:name w:val="Footer Char"/>
    <w:basedOn w:val="DefaultParagraphFont"/>
    <w:link w:val="Footer"/>
    <w:uiPriority w:val="99"/>
    <w:semiHidden/>
    <w:rsid w:val="00472CDD"/>
    <w:rPr>
      <w:rFonts w:ascii="Calibri" w:eastAsia="Calibri" w:hAnsi="Calibri" w:cs="Times New Roman"/>
      <w:lang w:val="en-GB" w:eastAsia="en-GB"/>
    </w:rPr>
  </w:style>
  <w:style w:type="paragraph" w:customStyle="1" w:styleId="Pa0">
    <w:name w:val="Pa0"/>
    <w:basedOn w:val="Normal"/>
    <w:next w:val="Normal"/>
    <w:uiPriority w:val="99"/>
    <w:rsid w:val="00472CDD"/>
    <w:pPr>
      <w:autoSpaceDE w:val="0"/>
      <w:autoSpaceDN w:val="0"/>
      <w:adjustRightInd w:val="0"/>
      <w:spacing w:line="241" w:lineRule="atLeast"/>
    </w:pPr>
    <w:rPr>
      <w:rFonts w:ascii="Verdana" w:hAnsi="Verdana"/>
      <w:sz w:val="24"/>
      <w:szCs w:val="24"/>
      <w:lang w:eastAsia="en-US"/>
    </w:rPr>
  </w:style>
  <w:style w:type="character" w:customStyle="1" w:styleId="A0">
    <w:name w:val="A0"/>
    <w:uiPriority w:val="99"/>
    <w:rsid w:val="00472CDD"/>
    <w:rPr>
      <w:rFonts w:ascii="Verdana" w:hAnsi="Verdana" w:cs="Verdana" w:hint="default"/>
      <w:b/>
      <w:bCs/>
      <w:color w:val="000000"/>
      <w:sz w:val="28"/>
      <w:szCs w:val="28"/>
    </w:rPr>
  </w:style>
  <w:style w:type="paragraph" w:customStyle="1" w:styleId="Default">
    <w:name w:val="Default"/>
    <w:rsid w:val="00472CDD"/>
    <w:pPr>
      <w:autoSpaceDE w:val="0"/>
      <w:autoSpaceDN w:val="0"/>
      <w:adjustRightInd w:val="0"/>
      <w:spacing w:after="0" w:line="240" w:lineRule="auto"/>
    </w:pPr>
    <w:rPr>
      <w:rFonts w:ascii="Arial" w:eastAsia="Calibri" w:hAnsi="Arial" w:cs="Arial"/>
      <w:color w:val="000000"/>
      <w:sz w:val="24"/>
      <w:szCs w:val="24"/>
      <w:lang w:val="en-GB"/>
    </w:rPr>
  </w:style>
  <w:style w:type="character" w:customStyle="1" w:styleId="style36">
    <w:name w:val="style36"/>
    <w:basedOn w:val="DefaultParagraphFont"/>
    <w:rsid w:val="00FA011D"/>
  </w:style>
  <w:style w:type="character" w:styleId="Strong">
    <w:name w:val="Strong"/>
    <w:basedOn w:val="DefaultParagraphFont"/>
    <w:uiPriority w:val="22"/>
    <w:qFormat/>
    <w:rsid w:val="00FA011D"/>
    <w:rPr>
      <w:b/>
      <w:bCs/>
    </w:rPr>
  </w:style>
  <w:style w:type="character" w:styleId="FollowedHyperlink">
    <w:name w:val="FollowedHyperlink"/>
    <w:basedOn w:val="DefaultParagraphFont"/>
    <w:uiPriority w:val="99"/>
    <w:semiHidden/>
    <w:unhideWhenUsed/>
    <w:rsid w:val="00EC5147"/>
    <w:rPr>
      <w:color w:val="954F72" w:themeColor="followedHyperlink"/>
      <w:u w:val="single"/>
    </w:rPr>
  </w:style>
  <w:style w:type="paragraph" w:styleId="PlainText">
    <w:name w:val="Plain Text"/>
    <w:basedOn w:val="Normal"/>
    <w:link w:val="PlainTextChar"/>
    <w:uiPriority w:val="99"/>
    <w:unhideWhenUsed/>
    <w:rsid w:val="006317E7"/>
    <w:rPr>
      <w:rFonts w:eastAsiaTheme="minorHAnsi" w:cstheme="minorBidi"/>
      <w:szCs w:val="21"/>
      <w:lang w:val="en-NZ" w:eastAsia="en-US"/>
    </w:rPr>
  </w:style>
  <w:style w:type="character" w:customStyle="1" w:styleId="PlainTextChar">
    <w:name w:val="Plain Text Char"/>
    <w:basedOn w:val="DefaultParagraphFont"/>
    <w:link w:val="PlainText"/>
    <w:uiPriority w:val="99"/>
    <w:rsid w:val="006317E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760753">
      <w:bodyDiv w:val="1"/>
      <w:marLeft w:val="0"/>
      <w:marRight w:val="0"/>
      <w:marTop w:val="0"/>
      <w:marBottom w:val="0"/>
      <w:divBdr>
        <w:top w:val="none" w:sz="0" w:space="0" w:color="auto"/>
        <w:left w:val="none" w:sz="0" w:space="0" w:color="auto"/>
        <w:bottom w:val="none" w:sz="0" w:space="0" w:color="auto"/>
        <w:right w:val="none" w:sz="0" w:space="0" w:color="auto"/>
      </w:divBdr>
    </w:div>
    <w:div w:id="1010303638">
      <w:bodyDiv w:val="1"/>
      <w:marLeft w:val="0"/>
      <w:marRight w:val="0"/>
      <w:marTop w:val="0"/>
      <w:marBottom w:val="0"/>
      <w:divBdr>
        <w:top w:val="none" w:sz="0" w:space="0" w:color="auto"/>
        <w:left w:val="none" w:sz="0" w:space="0" w:color="auto"/>
        <w:bottom w:val="none" w:sz="0" w:space="0" w:color="auto"/>
        <w:right w:val="none" w:sz="0" w:space="0" w:color="auto"/>
      </w:divBdr>
    </w:div>
    <w:div w:id="1604268493">
      <w:bodyDiv w:val="1"/>
      <w:marLeft w:val="0"/>
      <w:marRight w:val="0"/>
      <w:marTop w:val="0"/>
      <w:marBottom w:val="0"/>
      <w:divBdr>
        <w:top w:val="none" w:sz="0" w:space="0" w:color="auto"/>
        <w:left w:val="none" w:sz="0" w:space="0" w:color="auto"/>
        <w:bottom w:val="none" w:sz="0" w:space="0" w:color="auto"/>
        <w:right w:val="none" w:sz="0" w:space="0" w:color="auto"/>
      </w:divBdr>
    </w:div>
    <w:div w:id="179925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eatharbarrett@gmail.com" TargetMode="External"/><Relationship Id="rId18" Type="http://schemas.openxmlformats.org/officeDocument/2006/relationships/hyperlink" Target="http://www.careindustrynews.co.uk/2014/07/tv-presenters-support-change-of-language-about-people-with-learning-disabilities/" TargetMode="External"/><Relationship Id="rId26" Type="http://schemas.openxmlformats.org/officeDocument/2006/relationships/hyperlink" Target="http://www.bapen.org.uk/media-centre/press-releases/malnutrition-matters-commitment-to-act-guide" TargetMode="External"/><Relationship Id="rId39" Type="http://schemas.openxmlformats.org/officeDocument/2006/relationships/hyperlink" Target="http://www.nursingtimes.net/nursing-practice/clinical-zones/patient-safety/open-data-in-quality-accounts-gives-all-a-say-in-better-care/5072427.article" TargetMode="External"/><Relationship Id="rId21" Type="http://schemas.openxmlformats.org/officeDocument/2006/relationships/hyperlink" Target="http://www.learningdisabilities.org.uk/publications/safeoutandabout" TargetMode="External"/><Relationship Id="rId34" Type="http://schemas.openxmlformats.org/officeDocument/2006/relationships/hyperlink" Target="http://www.nhsconfed.org/news/2014/07/new-resource-helps-hwbs-tackle-issues-raised-by-winterbourne-view" TargetMode="External"/><Relationship Id="rId42" Type="http://schemas.openxmlformats.org/officeDocument/2006/relationships/hyperlink" Target="http://www.ldhealthnetwork.org.uk/docs/pcpb.docx" TargetMode="External"/><Relationship Id="rId47" Type="http://schemas.openxmlformats.org/officeDocument/2006/relationships/hyperlink" Target="http://www.ccclimited.org.uk/successive-removals-event.html" TargetMode="External"/><Relationship Id="rId50" Type="http://schemas.openxmlformats.org/officeDocument/2006/relationships/hyperlink" Target="http://www.kent.ac.uk/tizard/sotsec/index.html" TargetMode="External"/><Relationship Id="rId55" Type="http://schemas.openxmlformats.org/officeDocument/2006/relationships/footer" Target="footer1.xml"/><Relationship Id="rId7" Type="http://schemas.openxmlformats.org/officeDocument/2006/relationships/hyperlink" Target="mailto:jcobb@learningdisabilities.org.uk" TargetMode="External"/><Relationship Id="rId12" Type="http://schemas.openxmlformats.org/officeDocument/2006/relationships/hyperlink" Target="http://www.heatharbarrett.com" TargetMode="External"/><Relationship Id="rId17" Type="http://schemas.openxmlformats.org/officeDocument/2006/relationships/hyperlink" Target="http://www.change.org/en-GB/organisations/learningdisabilities" TargetMode="External"/><Relationship Id="rId25" Type="http://schemas.openxmlformats.org/officeDocument/2006/relationships/hyperlink" Target="http://www.ldhealthnetwork.org.uk/docs/mmac.pdf" TargetMode="External"/><Relationship Id="rId33" Type="http://schemas.openxmlformats.org/officeDocument/2006/relationships/hyperlink" Target="http://www.nhsconfed.org/resources/2014/07/health-and-wellbeing-boards-leading-local-response-to-winterbourne-view" TargetMode="External"/><Relationship Id="rId38" Type="http://schemas.openxmlformats.org/officeDocument/2006/relationships/hyperlink" Target="http://www.nhscampaign.org/about/briefings-and-documents/destabilising-our-healthcare.html" TargetMode="External"/><Relationship Id="rId46" Type="http://schemas.openxmlformats.org/officeDocument/2006/relationships/hyperlink" Target="http://www.pcpld.org/" TargetMode="External"/><Relationship Id="rId2" Type="http://schemas.openxmlformats.org/officeDocument/2006/relationships/styles" Target="styles.xml"/><Relationship Id="rId16" Type="http://schemas.openxmlformats.org/officeDocument/2006/relationships/hyperlink" Target="http://www.change.org/en-GB/petitions/ofcom-change-the-way-people-with-learning-disabilities-are-represented-on-television-and-radio-3?utm_medium=email&amp;utm_source=notification&amp;utm_campaign=new_petition_recruit" TargetMode="External"/><Relationship Id="rId20" Type="http://schemas.openxmlformats.org/officeDocument/2006/relationships/hyperlink" Target="http://www.learningdisabilities.org.uk/publications/safeonline" TargetMode="External"/><Relationship Id="rId29" Type="http://schemas.openxmlformats.org/officeDocument/2006/relationships/hyperlink" Target="http://www.bmj.com/content/349/bmj.g4323?utm_content=buffer53f89&amp;utm_medium=social&amp;utm_source=twitter.com&amp;utm_campaign=buffer" TargetMode="External"/><Relationship Id="rId41" Type="http://schemas.openxmlformats.org/officeDocument/2006/relationships/hyperlink" Target="http://www.ldhealthnetwork.org.uk/docs/pcpf.pdf" TargetMode="External"/><Relationship Id="rId54" Type="http://schemas.openxmlformats.org/officeDocument/2006/relationships/hyperlink" Target="https://www.rsm.ac.uk/events/IDE0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uart.mills@downs-syndrome.org.uk" TargetMode="External"/><Relationship Id="rId24" Type="http://schemas.openxmlformats.org/officeDocument/2006/relationships/hyperlink" Target="https://www.gov.uk/government/collections/national-conversation-on-health-inequalities" TargetMode="External"/><Relationship Id="rId32" Type="http://schemas.openxmlformats.org/officeDocument/2006/relationships/hyperlink" Target="https://www.gov.uk/government/consultations/ill-treatment-or-wilful-neglect-in-health-and-social-care" TargetMode="External"/><Relationship Id="rId37" Type="http://schemas.openxmlformats.org/officeDocument/2006/relationships/hyperlink" Target="http://www.ldhealthnetwork.org.uk/docs/dset.pdf" TargetMode="External"/><Relationship Id="rId40" Type="http://schemas.openxmlformats.org/officeDocument/2006/relationships/hyperlink" Target="https://www.jobs.nhs.uk/xi/vacancy/b7e3edce5678546eb00e2f806f336db2/?vac_ref=913441904" TargetMode="External"/><Relationship Id="rId45" Type="http://schemas.openxmlformats.org/officeDocument/2006/relationships/hyperlink" Target="http://www.ldhealthnetwork.org.uk/docs/lmb.docx" TargetMode="External"/><Relationship Id="rId53" Type="http://schemas.openxmlformats.org/officeDocument/2006/relationships/hyperlink" Target="http://www.ldhealthnetwork.org.uk/docs/ide0.pdf" TargetMode="External"/><Relationship Id="rId5" Type="http://schemas.openxmlformats.org/officeDocument/2006/relationships/footnotes" Target="footnotes.xml"/><Relationship Id="rId15" Type="http://schemas.openxmlformats.org/officeDocument/2006/relationships/hyperlink" Target="http://www.learningdisabilities.org.uk/our-work/rights-equality/hate-crime/?view=Standard" TargetMode="External"/><Relationship Id="rId23" Type="http://schemas.openxmlformats.org/officeDocument/2006/relationships/hyperlink" Target="http://us7.campaign-archive2.com/?u=af3ed77e1988a17e5bb596a71&amp;id=305e23f899&amp;e=eb2fbf40a4" TargetMode="External"/><Relationship Id="rId28" Type="http://schemas.openxmlformats.org/officeDocument/2006/relationships/hyperlink" Target="http://ldnurseresearch.wordpress.com/2014/07/06/why-do-we-do-research/" TargetMode="External"/><Relationship Id="rId36" Type="http://schemas.openxmlformats.org/officeDocument/2006/relationships/hyperlink" Target="http://www.scotland.gov.uk/Publications/2014/05/3076" TargetMode="External"/><Relationship Id="rId49" Type="http://schemas.openxmlformats.org/officeDocument/2006/relationships/hyperlink" Target="http://www.ldhealthnetwork.org.uk/docs/sotid.docx" TargetMode="External"/><Relationship Id="rId57" Type="http://schemas.openxmlformats.org/officeDocument/2006/relationships/theme" Target="theme/theme1.xml"/><Relationship Id="rId10" Type="http://schemas.openxmlformats.org/officeDocument/2006/relationships/hyperlink" Target="mailto:Samantha.Jaques-Newton@nottshc.nhs.uk" TargetMode="External"/><Relationship Id="rId19" Type="http://schemas.openxmlformats.org/officeDocument/2006/relationships/hyperlink" Target="http://www.learningdisabilities.org.uk/publications/tips-for-broadcasters/" TargetMode="External"/><Relationship Id="rId31" Type="http://schemas.openxmlformats.org/officeDocument/2006/relationships/hyperlink" Target="http://www.ldhealthnetwork.org.uk/docs/fsw.pdf" TargetMode="External"/><Relationship Id="rId44" Type="http://schemas.openxmlformats.org/officeDocument/2006/relationships/hyperlink" Target="http://www.ldhealthnetwork.org.uk/docs/lma.docx" TargetMode="External"/><Relationship Id="rId52" Type="http://schemas.openxmlformats.org/officeDocument/2006/relationships/hyperlink" Target="http://www.kent.ac.uk/tizard/sotsec/" TargetMode="External"/><Relationship Id="rId4" Type="http://schemas.openxmlformats.org/officeDocument/2006/relationships/webSettings" Target="webSettings.xml"/><Relationship Id="rId9" Type="http://schemas.openxmlformats.org/officeDocument/2006/relationships/hyperlink" Target="mailto:janet@jan-net.co.uk" TargetMode="External"/><Relationship Id="rId14" Type="http://schemas.openxmlformats.org/officeDocument/2006/relationships/hyperlink" Target="https://www.epilepsy.org.uk/professionals/courses-training/nicola-pickard-memorial-bursary-professional-development-epilepsy-care" TargetMode="External"/><Relationship Id="rId22" Type="http://schemas.openxmlformats.org/officeDocument/2006/relationships/hyperlink" Target="http://www.england.nhs.uk/house-of-care/" TargetMode="External"/><Relationship Id="rId27" Type="http://schemas.openxmlformats.org/officeDocument/2006/relationships/hyperlink" Target="http://ldnurseresearch.wordpress.com/2014/07/06/why-do-we-do-research/" TargetMode="External"/><Relationship Id="rId30" Type="http://schemas.openxmlformats.org/officeDocument/2006/relationships/hyperlink" Target="http://www.facebook.com/l/zAQH1WZfe/vkc.mc.vanderbilt.edu/etoolkit/wp-content/uploads/PsychSymptomsBehChecklist.pdf" TargetMode="External"/><Relationship Id="rId35" Type="http://schemas.openxmlformats.org/officeDocument/2006/relationships/hyperlink" Target="http://www.nofas-uk.org/PDF/FORUM%2011%20-%20JUNE%202014.pdf" TargetMode="External"/><Relationship Id="rId43" Type="http://schemas.openxmlformats.org/officeDocument/2006/relationships/hyperlink" Target="http://www.ldhealthnetwork.org.uk/docs/lmac.pdf" TargetMode="External"/><Relationship Id="rId48" Type="http://schemas.openxmlformats.org/officeDocument/2006/relationships/hyperlink" Target="http://www.herts.ac.uk/about-us/events/2014/september/childrens-nursing-conferencedelivering-the-future" TargetMode="External"/><Relationship Id="rId56" Type="http://schemas.openxmlformats.org/officeDocument/2006/relationships/fontTable" Target="fontTable.xml"/><Relationship Id="rId8" Type="http://schemas.openxmlformats.org/officeDocument/2006/relationships/hyperlink" Target="mailto:janet@jan-net.co.uk" TargetMode="External"/><Relationship Id="rId51" Type="http://schemas.openxmlformats.org/officeDocument/2006/relationships/hyperlink" Target="mailto:sotsec@kent.ac.uk"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5</Pages>
  <Words>2180</Words>
  <Characters>12428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dc:creator>
  <cp:keywords/>
  <dc:description/>
  <cp:lastModifiedBy>Joy</cp:lastModifiedBy>
  <cp:revision>9</cp:revision>
  <dcterms:created xsi:type="dcterms:W3CDTF">2014-07-12T08:28:00Z</dcterms:created>
  <dcterms:modified xsi:type="dcterms:W3CDTF">2014-07-12T12:17:00Z</dcterms:modified>
</cp:coreProperties>
</file>